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65" w:rsidRPr="00FE1F7E" w:rsidRDefault="004A4665" w:rsidP="004A4665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4A4665" w:rsidRPr="00A500DE" w:rsidRDefault="004A4665" w:rsidP="004A4665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4A4665" w:rsidRPr="00A500DE" w:rsidRDefault="004A4665" w:rsidP="004A4665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4A4665" w:rsidRPr="00A500DE" w:rsidRDefault="004A4665" w:rsidP="004A4665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A4665" w:rsidRPr="00A500DE" w:rsidRDefault="004A4665" w:rsidP="004A4665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A4665" w:rsidRPr="00A500DE" w:rsidRDefault="004A4665" w:rsidP="004A4665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4A4665" w:rsidRPr="00A500DE" w:rsidRDefault="004A4665" w:rsidP="004A466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completarea Inventarului bunurilor apartinand domeniului public al municipiului Curtea de Arges cu unele obiective de investitii</w:t>
      </w:r>
    </w:p>
    <w:p w:rsidR="004A4665" w:rsidRDefault="004A4665" w:rsidP="004A4665">
      <w:pPr>
        <w:rPr>
          <w:rFonts w:ascii="Tahoma" w:hAnsi="Tahoma" w:cs="Tahoma"/>
          <w:b/>
          <w:sz w:val="28"/>
          <w:szCs w:val="28"/>
          <w:lang w:val="es-ES"/>
        </w:rPr>
      </w:pPr>
    </w:p>
    <w:p w:rsidR="004A4665" w:rsidRPr="00A500DE" w:rsidRDefault="004A4665" w:rsidP="004A4665">
      <w:pPr>
        <w:rPr>
          <w:rFonts w:ascii="Tahoma" w:hAnsi="Tahoma" w:cs="Tahoma"/>
          <w:b/>
          <w:sz w:val="28"/>
          <w:szCs w:val="28"/>
          <w:lang w:val="es-ES"/>
        </w:rPr>
      </w:pPr>
    </w:p>
    <w:p w:rsidR="004A4665" w:rsidRPr="00A500DE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4A4665" w:rsidRPr="00A500DE" w:rsidRDefault="004A4665" w:rsidP="004A466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>-</w:t>
      </w:r>
      <w:r>
        <w:rPr>
          <w:rFonts w:ascii="Tahoma" w:hAnsi="Tahoma" w:cs="Tahoma"/>
          <w:sz w:val="28"/>
          <w:szCs w:val="28"/>
          <w:lang w:val="es-ES"/>
        </w:rPr>
        <w:t>Referatele Compartimentului de investitii nr. 12387/18.05.2015 si 12523/20.05.2015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3 alin. 4 din Legea nr. 213/1998 privind bunurile proprietate publica;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869 lit. a C. civ.;</w:t>
      </w:r>
    </w:p>
    <w:p w:rsidR="004A4665" w:rsidRPr="00404624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la redactarea actelor normative;</w:t>
      </w:r>
    </w:p>
    <w:p w:rsidR="004A4665" w:rsidRPr="00404624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4A4665" w:rsidRDefault="004A4665" w:rsidP="004A4665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temeiul art. 45 alin. 1 din Legea  215/2001 </w:t>
      </w:r>
    </w:p>
    <w:p w:rsidR="004A4665" w:rsidRPr="00404624" w:rsidRDefault="004A4665" w:rsidP="004A4665">
      <w:pPr>
        <w:pStyle w:val="Corptext"/>
        <w:rPr>
          <w:rFonts w:ascii="Tahoma" w:hAnsi="Tahoma" w:cs="Tahoma"/>
          <w:szCs w:val="28"/>
        </w:rPr>
      </w:pPr>
    </w:p>
    <w:p w:rsidR="004A4665" w:rsidRPr="001C2575" w:rsidRDefault="004A4665" w:rsidP="004A4665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4A4665" w:rsidRPr="00A500DE" w:rsidRDefault="004A4665" w:rsidP="004A466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4A4665" w:rsidRPr="00A500DE" w:rsidRDefault="004A4665" w:rsidP="004A466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A4665" w:rsidRPr="00A500DE" w:rsidRDefault="004A4665" w:rsidP="004A466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 xml:space="preserve">completarea </w:t>
      </w:r>
      <w:r w:rsidRPr="00522C95">
        <w:rPr>
          <w:rFonts w:ascii="Tahoma" w:hAnsi="Tahoma" w:cs="Tahoma"/>
          <w:sz w:val="28"/>
          <w:szCs w:val="28"/>
          <w:lang w:val="es-ES"/>
        </w:rPr>
        <w:t>Inventarului bunurilor apartinand domeniului public al municipiului Curtea de Arges cu u</w:t>
      </w:r>
      <w:r>
        <w:rPr>
          <w:rFonts w:ascii="Tahoma" w:hAnsi="Tahoma" w:cs="Tahoma"/>
          <w:sz w:val="28"/>
          <w:szCs w:val="28"/>
          <w:lang w:val="es-ES"/>
        </w:rPr>
        <w:t>rmatoarele</w:t>
      </w:r>
      <w:r w:rsidRPr="00522C95">
        <w:rPr>
          <w:rFonts w:ascii="Tahoma" w:hAnsi="Tahoma" w:cs="Tahoma"/>
          <w:sz w:val="28"/>
          <w:szCs w:val="28"/>
          <w:lang w:val="es-ES"/>
        </w:rPr>
        <w:t xml:space="preserve"> obiective de investitii</w:t>
      </w:r>
      <w:r>
        <w:rPr>
          <w:rFonts w:ascii="Tahoma" w:hAnsi="Tahoma" w:cs="Tahoma"/>
          <w:sz w:val="28"/>
          <w:szCs w:val="28"/>
          <w:lang w:val="es-ES"/>
        </w:rPr>
        <w:t xml:space="preserve">: 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1. Spatiu verde Centrul de Cultura si Arte “George Top</w:t>
      </w:r>
      <w:r>
        <w:rPr>
          <w:rFonts w:ascii="Tahoma" w:hAnsi="Tahoma" w:cs="Tahoma"/>
          <w:sz w:val="28"/>
          <w:szCs w:val="28"/>
          <w:lang w:val="ro-RO"/>
        </w:rPr>
        <w:t>î</w:t>
      </w:r>
      <w:r>
        <w:rPr>
          <w:rFonts w:ascii="Tahoma" w:hAnsi="Tahoma" w:cs="Tahoma"/>
          <w:sz w:val="28"/>
          <w:szCs w:val="28"/>
          <w:lang w:val="es-ES"/>
        </w:rPr>
        <w:t>rceanu” – 6207 m.p. – val. inv. 891148,70 lei.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2. Spatiu verde sala de sport – 3568 m.p. – val. inv. 512263,33 lei.</w:t>
      </w:r>
    </w:p>
    <w:p w:rsidR="004A4665" w:rsidRPr="00522C9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3. Parcare str. 1 Decembrie 1918 – 7500 m.p. – val. inv. 443083,90 lei.</w:t>
      </w:r>
    </w:p>
    <w:p w:rsidR="004A4665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4665" w:rsidRPr="00A500DE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4665" w:rsidRPr="002E39AC" w:rsidRDefault="004A4665" w:rsidP="004A4665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4A4665" w:rsidRPr="002E39AC" w:rsidRDefault="004A4665" w:rsidP="004A4665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4A4665" w:rsidRPr="002E39AC" w:rsidRDefault="004A4665" w:rsidP="004A4665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A4665" w:rsidRPr="00A500DE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4665" w:rsidRPr="00A500DE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4665" w:rsidRPr="00A500DE" w:rsidRDefault="004A4665" w:rsidP="004A4665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4A4665" w:rsidRDefault="004A4665" w:rsidP="004A4665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 mai 2015</w:t>
      </w:r>
      <w:bookmarkStart w:id="0" w:name="_GoBack"/>
      <w:bookmarkEnd w:id="0"/>
    </w:p>
    <w:sectPr w:rsidR="00641FF7" w:rsidRPr="004A4665" w:rsidSect="004A4665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C1" w:rsidRDefault="00701AC1" w:rsidP="004A4665">
      <w:r>
        <w:separator/>
      </w:r>
    </w:p>
  </w:endnote>
  <w:endnote w:type="continuationSeparator" w:id="0">
    <w:p w:rsidR="00701AC1" w:rsidRDefault="00701AC1" w:rsidP="004A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C1" w:rsidRDefault="00701AC1" w:rsidP="004A4665">
      <w:r>
        <w:separator/>
      </w:r>
    </w:p>
  </w:footnote>
  <w:footnote w:type="continuationSeparator" w:id="0">
    <w:p w:rsidR="00701AC1" w:rsidRDefault="00701AC1" w:rsidP="004A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AC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4665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1AC1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59AC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98DD-C3CD-494D-8401-01CAC92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A4665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A4665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A4665"/>
  </w:style>
  <w:style w:type="paragraph" w:styleId="Subsol">
    <w:name w:val="footer"/>
    <w:basedOn w:val="Normal"/>
    <w:link w:val="SubsolCaracter"/>
    <w:uiPriority w:val="99"/>
    <w:unhideWhenUsed/>
    <w:rsid w:val="004A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A4665"/>
  </w:style>
  <w:style w:type="character" w:customStyle="1" w:styleId="Titlu3Caracter">
    <w:name w:val="Titlu 3 Caracter"/>
    <w:basedOn w:val="Fontdeparagrafimplicit"/>
    <w:link w:val="Titlu3"/>
    <w:rsid w:val="004A46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A46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A4665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A466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2015-06-16T13:43:00Z</dcterms:created>
  <dcterms:modified xsi:type="dcterms:W3CDTF">2015-06-16T13:43:00Z</dcterms:modified>
</cp:coreProperties>
</file>