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b/>
          <w:color w:val="000000"/>
          <w:sz w:val="22"/>
          <w:szCs w:val="22"/>
          <w:lang w:val="es-ES"/>
        </w:rPr>
        <w:t>MUNICIPIUL CURTEA DE ARGES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</w:p>
    <w:p w:rsidR="00FF426D" w:rsidRPr="001D3BB5" w:rsidRDefault="00FF426D" w:rsidP="00FF426D">
      <w:pPr>
        <w:pStyle w:val="Titlu3"/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b/>
          <w:color w:val="000000"/>
          <w:sz w:val="22"/>
          <w:szCs w:val="22"/>
          <w:lang w:val="es-ES"/>
        </w:rPr>
        <w:t>CONSILIUL LOCAL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 xml:space="preserve">     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  <w:t xml:space="preserve">                         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  <w:t xml:space="preserve">                   </w:t>
      </w: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FF426D" w:rsidRPr="001D3BB5" w:rsidRDefault="00FF426D" w:rsidP="00FF426D">
      <w:pPr>
        <w:jc w:val="center"/>
        <w:rPr>
          <w:rFonts w:ascii="Tahoma" w:hAnsi="Tahoma" w:cs="Tahoma"/>
          <w:b/>
          <w:color w:val="000000"/>
          <w:sz w:val="22"/>
          <w:szCs w:val="22"/>
          <w:lang w:val="es-ES"/>
        </w:rPr>
      </w:pPr>
      <w:r>
        <w:rPr>
          <w:rFonts w:ascii="Tahoma" w:hAnsi="Tahoma" w:cs="Tahoma"/>
          <w:b/>
          <w:color w:val="000000"/>
          <w:sz w:val="22"/>
          <w:szCs w:val="22"/>
          <w:lang w:val="es-ES"/>
        </w:rPr>
        <w:t>HOTARARE nr. 70</w:t>
      </w:r>
      <w:r w:rsidRPr="001D3BB5">
        <w:rPr>
          <w:rFonts w:ascii="Tahoma" w:hAnsi="Tahoma" w:cs="Tahoma"/>
          <w:b/>
          <w:color w:val="000000"/>
          <w:sz w:val="22"/>
          <w:szCs w:val="22"/>
          <w:lang w:val="es-ES"/>
        </w:rPr>
        <w:t xml:space="preserve"> / 2014</w:t>
      </w:r>
    </w:p>
    <w:p w:rsidR="00FF426D" w:rsidRPr="001D3BB5" w:rsidRDefault="00FF426D" w:rsidP="00FF426D">
      <w:pPr>
        <w:jc w:val="center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b/>
          <w:color w:val="000000"/>
          <w:sz w:val="22"/>
          <w:szCs w:val="22"/>
          <w:lang w:val="es-ES"/>
        </w:rPr>
        <w:t xml:space="preserve">pentru rectificarea bugetului local  pe anul 2014    </w:t>
      </w:r>
    </w:p>
    <w:p w:rsidR="00FF426D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>Consiliul Local al Municipiului Curtea de Arges;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Avand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in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vedere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>: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D3BB5">
        <w:rPr>
          <w:rFonts w:ascii="Tahoma" w:hAnsi="Tahoma" w:cs="Tahoma"/>
          <w:color w:val="000000"/>
          <w:sz w:val="22"/>
          <w:szCs w:val="22"/>
        </w:rPr>
        <w:t>-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Referatul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Directiei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economice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  nr. 18276 / 23.07.2014;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D3BB5">
        <w:rPr>
          <w:rFonts w:ascii="Tahoma" w:hAnsi="Tahoma" w:cs="Tahoma"/>
          <w:color w:val="000000"/>
          <w:sz w:val="22"/>
          <w:szCs w:val="22"/>
        </w:rPr>
        <w:t>-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Prevederile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Legii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Finatelor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publice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locale nr. 273 /2006; 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>-Avizul   Comisiei economice.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D3BB5">
        <w:rPr>
          <w:rFonts w:ascii="Tahoma" w:hAnsi="Tahoma" w:cs="Tahoma"/>
          <w:color w:val="000000"/>
          <w:sz w:val="22"/>
          <w:szCs w:val="22"/>
        </w:rPr>
        <w:t xml:space="preserve">In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temeiul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art. 45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alin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1D3BB5">
        <w:rPr>
          <w:rFonts w:ascii="Tahoma" w:hAnsi="Tahoma" w:cs="Tahoma"/>
          <w:color w:val="000000"/>
          <w:sz w:val="22"/>
          <w:szCs w:val="22"/>
        </w:rPr>
        <w:t>2  din</w:t>
      </w:r>
      <w:proofErr w:type="gramEnd"/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3BB5">
        <w:rPr>
          <w:rFonts w:ascii="Tahoma" w:hAnsi="Tahoma" w:cs="Tahoma"/>
          <w:color w:val="000000"/>
          <w:sz w:val="22"/>
          <w:szCs w:val="22"/>
        </w:rPr>
        <w:t>Legea</w:t>
      </w:r>
      <w:proofErr w:type="spellEnd"/>
      <w:r w:rsidRPr="001D3BB5">
        <w:rPr>
          <w:rFonts w:ascii="Tahoma" w:hAnsi="Tahoma" w:cs="Tahoma"/>
          <w:color w:val="000000"/>
          <w:sz w:val="22"/>
          <w:szCs w:val="22"/>
        </w:rPr>
        <w:t xml:space="preserve">  nr. 215/2001. </w:t>
      </w:r>
    </w:p>
    <w:p w:rsidR="00FF426D" w:rsidRPr="001D3BB5" w:rsidRDefault="00FF426D" w:rsidP="00FF426D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D3BB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FF426D" w:rsidRPr="001D3BB5" w:rsidRDefault="00FF426D" w:rsidP="00FF426D">
      <w:pPr>
        <w:jc w:val="center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b/>
          <w:color w:val="000000"/>
          <w:sz w:val="22"/>
          <w:szCs w:val="22"/>
          <w:lang w:val="es-ES"/>
        </w:rPr>
        <w:t>hotaraste:</w:t>
      </w:r>
    </w:p>
    <w:p w:rsidR="00FF426D" w:rsidRPr="001D3BB5" w:rsidRDefault="00FF426D" w:rsidP="00FF426D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 xml:space="preserve"> 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b/>
          <w:color w:val="000000"/>
          <w:sz w:val="22"/>
          <w:szCs w:val="22"/>
          <w:u w:val="single"/>
          <w:lang w:val="es-ES"/>
        </w:rPr>
        <w:t>Articol  unic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 xml:space="preserve"> Se aproba rectificarea bugetului local pe anul 2014, dupa cum urmeaza:</w:t>
      </w: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b/>
          <w:i/>
          <w:color w:val="000000"/>
          <w:sz w:val="22"/>
          <w:szCs w:val="22"/>
          <w:lang w:val="es-ES"/>
        </w:rPr>
        <w:t>Sectiunea de functionare</w:t>
      </w: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>:</w:t>
      </w:r>
    </w:p>
    <w:p w:rsidR="00FF426D" w:rsidRPr="001D3BB5" w:rsidRDefault="00FF426D" w:rsidP="00FF426D">
      <w:pPr>
        <w:jc w:val="both"/>
        <w:rPr>
          <w:rFonts w:ascii="Tahoma" w:hAnsi="Tahoma" w:cs="Tahoma"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 xml:space="preserve">Cheltuieli </w:t>
      </w:r>
    </w:p>
    <w:p w:rsidR="00FF426D" w:rsidRPr="001D3BB5" w:rsidRDefault="00FF426D" w:rsidP="00FF426D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Se repartizeaza din fondul de rezerva  suma de 174 mii lei pentru acoperirea cheltuielilor de intretinere si reparatii la unitatile scolare, dupa cum urmeaza:</w:t>
      </w:r>
    </w:p>
    <w:p w:rsidR="00FF426D" w:rsidRPr="001D3BB5" w:rsidRDefault="00FF426D" w:rsidP="00FF426D">
      <w:pPr>
        <w:pStyle w:val="Listparagraf"/>
        <w:ind w:left="1416"/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-Colegiul National V. Voda (scap. 65.02.04.02) +59 mii lei la art. 20.02;</w:t>
      </w:r>
    </w:p>
    <w:p w:rsidR="00FF426D" w:rsidRPr="001D3BB5" w:rsidRDefault="00FF426D" w:rsidP="00FF426D">
      <w:pPr>
        <w:pStyle w:val="Listparagraf"/>
        <w:ind w:left="1416"/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-Grup Scolar Auto (scap. 65.02.03.02) +25 mii lei  si la (scap. 65.02.04.02.  art.20.02. +25 mii lei );</w:t>
      </w:r>
    </w:p>
    <w:p w:rsidR="00FF426D" w:rsidRPr="001D3BB5" w:rsidRDefault="00FF426D" w:rsidP="00FF426D">
      <w:pPr>
        <w:pStyle w:val="Listparagraf"/>
        <w:ind w:left="1416"/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-Scoala Gimnaziala Basarab I (scap.65.02.04.01 +30 mii lei la art.20.02.);</w:t>
      </w:r>
    </w:p>
    <w:p w:rsidR="00FF426D" w:rsidRPr="001D3BB5" w:rsidRDefault="00FF426D" w:rsidP="00FF426D">
      <w:pPr>
        <w:pStyle w:val="Listparagraf"/>
        <w:ind w:left="1416"/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-Gradinita cu program prelungit Academia Piticilor (scap. 65.02.03.01. +10 mii lei la art.20.02. si 5 mii lei la art.20.01.03);</w:t>
      </w:r>
    </w:p>
    <w:p w:rsidR="00FF426D" w:rsidRPr="001D3BB5" w:rsidRDefault="00FF426D" w:rsidP="00FF426D">
      <w:pPr>
        <w:pStyle w:val="Listparagraf"/>
        <w:ind w:left="1416"/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 xml:space="preserve">-Grup Scolar Forestier (scap. 65.02.04.02 +20 mii lei la art.20.02) - reparatii curente. </w:t>
      </w:r>
    </w:p>
    <w:p w:rsidR="00FF426D" w:rsidRPr="001D3BB5" w:rsidRDefault="00FF426D" w:rsidP="00FF426D">
      <w:pPr>
        <w:jc w:val="both"/>
        <w:rPr>
          <w:rFonts w:ascii="Tahoma" w:hAnsi="Tahoma" w:cs="Tahoma"/>
          <w:b/>
          <w:i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color w:val="000000"/>
          <w:sz w:val="22"/>
          <w:szCs w:val="22"/>
          <w:lang w:val="es-ES"/>
        </w:rPr>
        <w:tab/>
      </w:r>
      <w:r w:rsidRPr="001D3BB5">
        <w:rPr>
          <w:rFonts w:ascii="Tahoma" w:hAnsi="Tahoma" w:cs="Tahoma"/>
          <w:b/>
          <w:i/>
          <w:color w:val="000000"/>
          <w:sz w:val="22"/>
          <w:szCs w:val="22"/>
          <w:lang w:val="es-ES"/>
        </w:rPr>
        <w:t xml:space="preserve">Sectiunea de dezvoltare </w:t>
      </w:r>
    </w:p>
    <w:p w:rsidR="00FF426D" w:rsidRPr="001D3BB5" w:rsidRDefault="00FF426D" w:rsidP="00FF426D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1. Cheltuielile de capital se majoreaza la scap.70.02.50 – Alte servicii  in domeniul locuintelor , serviciilor si dezvoltarii comunale – cu suma de 158 mii lei  &gt;&gt; &gt;&gt; Cheltuieli de expertiza, proiectare  si interventii pentru inlaturarea efectelor produse  de calamitatile naturale pe strazile Ghioceilor, Corbenilor, Badarcesti, Fagetului, Valea Sasului si Plopis &gt;&gt; &gt;&gt;.</w:t>
      </w:r>
    </w:p>
    <w:p w:rsidR="00FF426D" w:rsidRPr="001D3BB5" w:rsidRDefault="00FF426D" w:rsidP="00FF426D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2. Cheltuielile din fondurile externe nerambursabile  se majoreaza cu suma de 4.2 mii lei  la scap.70.02.50 art.56.01.03 – cheltuieli neeligibile  pentru obiectivul  &gt;&gt; &gt;&gt; Cresterea sigurantei si securitatii cetatenilor din municipiul Curtea de Arges  prin implementarea unui sistem de supraveghere audio video   &gt;&gt; &gt;&gt;.</w:t>
      </w:r>
    </w:p>
    <w:p w:rsidR="00FF426D" w:rsidRPr="001D3BB5" w:rsidRDefault="00FF426D" w:rsidP="00FF426D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lang w:val="es-ES"/>
        </w:rPr>
      </w:pPr>
      <w:r w:rsidRPr="001D3BB5">
        <w:rPr>
          <w:rFonts w:ascii="Tahoma" w:hAnsi="Tahoma" w:cs="Tahoma"/>
          <w:color w:val="000000"/>
          <w:lang w:val="es-ES"/>
        </w:rPr>
        <w:t>3. Se aproba utilizarea din excedentul anilor precedenti a sumei de 162.2 mii lei  pentru acoperirea cheltuielilor de dezvoltare nominalizate mai sus.</w:t>
      </w:r>
    </w:p>
    <w:p w:rsidR="00FF426D" w:rsidRPr="001D3BB5" w:rsidRDefault="00FF426D" w:rsidP="00FF426D">
      <w:pPr>
        <w:ind w:left="735"/>
        <w:jc w:val="both"/>
        <w:rPr>
          <w:rFonts w:ascii="Tahoma" w:hAnsi="Tahoma" w:cs="Tahoma"/>
          <w:sz w:val="22"/>
          <w:szCs w:val="22"/>
          <w:lang w:val="es-ES"/>
        </w:rPr>
      </w:pPr>
      <w:r w:rsidRPr="001D3BB5">
        <w:rPr>
          <w:rFonts w:ascii="Tahoma" w:hAnsi="Tahoma" w:cs="Tahoma"/>
          <w:sz w:val="22"/>
          <w:szCs w:val="22"/>
          <w:lang w:val="es-ES"/>
        </w:rPr>
        <w:t xml:space="preserve">        </w:t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</w:r>
      <w:r w:rsidRPr="001D3BB5">
        <w:rPr>
          <w:rFonts w:ascii="Tahoma" w:hAnsi="Tahoma" w:cs="Tahoma"/>
          <w:sz w:val="22"/>
          <w:szCs w:val="22"/>
          <w:lang w:val="es-ES"/>
        </w:rPr>
        <w:tab/>
        <w:t xml:space="preserve">      </w:t>
      </w:r>
      <w:r>
        <w:rPr>
          <w:rFonts w:ascii="Tahoma" w:hAnsi="Tahoma" w:cs="Tahoma"/>
          <w:sz w:val="22"/>
          <w:szCs w:val="22"/>
          <w:lang w:val="es-ES"/>
        </w:rPr>
        <w:t xml:space="preserve">      </w:t>
      </w:r>
      <w:r w:rsidRPr="001D3BB5">
        <w:rPr>
          <w:rFonts w:ascii="Tahoma" w:hAnsi="Tahoma" w:cs="Tahoma"/>
          <w:sz w:val="22"/>
          <w:szCs w:val="22"/>
          <w:lang w:val="es-ES"/>
        </w:rPr>
        <w:t>Contrasemneaza</w:t>
      </w:r>
    </w:p>
    <w:p w:rsidR="00FF426D" w:rsidRPr="001D3BB5" w:rsidRDefault="00FF426D" w:rsidP="00FF426D">
      <w:pPr>
        <w:ind w:left="735"/>
        <w:jc w:val="both"/>
        <w:rPr>
          <w:rFonts w:ascii="Tahoma" w:hAnsi="Tahoma" w:cs="Tahoma"/>
          <w:sz w:val="22"/>
          <w:szCs w:val="22"/>
          <w:lang w:val="es-ES"/>
        </w:rPr>
      </w:pPr>
      <w:r w:rsidRPr="001D3BB5">
        <w:rPr>
          <w:rFonts w:ascii="Tahoma" w:hAnsi="Tahoma" w:cs="Tahoma"/>
          <w:b/>
          <w:sz w:val="22"/>
          <w:szCs w:val="22"/>
          <w:lang w:val="es-ES"/>
        </w:rPr>
        <w:t xml:space="preserve">        Presedinte de sedinta                         </w:t>
      </w:r>
      <w:r w:rsidRPr="001D3BB5">
        <w:rPr>
          <w:rFonts w:ascii="Tahoma" w:hAnsi="Tahoma" w:cs="Tahoma"/>
          <w:b/>
          <w:sz w:val="22"/>
          <w:szCs w:val="22"/>
          <w:lang w:val="es-ES"/>
        </w:rPr>
        <w:tab/>
        <w:t xml:space="preserve">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</w:t>
      </w:r>
      <w:r w:rsidRPr="001D3BB5">
        <w:rPr>
          <w:rFonts w:ascii="Tahoma" w:hAnsi="Tahoma" w:cs="Tahoma"/>
          <w:b/>
          <w:sz w:val="22"/>
          <w:szCs w:val="22"/>
          <w:lang w:val="es-ES"/>
        </w:rPr>
        <w:t>Secretar Municipiu</w:t>
      </w:r>
      <w:r w:rsidRPr="001D3BB5">
        <w:rPr>
          <w:rFonts w:ascii="Tahoma" w:hAnsi="Tahoma" w:cs="Tahoma"/>
          <w:sz w:val="22"/>
          <w:szCs w:val="22"/>
          <w:lang w:val="es-ES"/>
        </w:rPr>
        <w:t xml:space="preserve">  </w:t>
      </w:r>
    </w:p>
    <w:p w:rsidR="00FF426D" w:rsidRPr="001D3BB5" w:rsidRDefault="00FF426D" w:rsidP="00FF426D">
      <w:pPr>
        <w:ind w:left="735"/>
        <w:rPr>
          <w:rFonts w:ascii="Tahoma" w:hAnsi="Tahoma" w:cs="Tahoma"/>
          <w:sz w:val="22"/>
          <w:szCs w:val="22"/>
          <w:lang w:val="es-ES"/>
        </w:rPr>
      </w:pPr>
      <w:r w:rsidRPr="001D3BB5">
        <w:rPr>
          <w:rFonts w:ascii="Tahoma" w:hAnsi="Tahoma" w:cs="Tahoma"/>
          <w:sz w:val="22"/>
          <w:szCs w:val="22"/>
          <w:lang w:val="es-ES"/>
        </w:rPr>
        <w:t xml:space="preserve">         DUMITRACHE STEFAN                                           </w:t>
      </w:r>
      <w:r>
        <w:rPr>
          <w:rFonts w:ascii="Tahoma" w:hAnsi="Tahoma" w:cs="Tahoma"/>
          <w:sz w:val="22"/>
          <w:szCs w:val="22"/>
          <w:lang w:val="es-ES"/>
        </w:rPr>
        <w:t xml:space="preserve">   </w:t>
      </w:r>
      <w:r w:rsidRPr="001D3BB5">
        <w:rPr>
          <w:rFonts w:ascii="Tahoma" w:hAnsi="Tahoma" w:cs="Tahoma"/>
          <w:sz w:val="22"/>
          <w:szCs w:val="22"/>
          <w:lang w:val="es-ES"/>
        </w:rPr>
        <w:t>CHIRCA RADU</w:t>
      </w:r>
    </w:p>
    <w:p w:rsidR="00FF426D" w:rsidRDefault="00FF426D" w:rsidP="00FF426D">
      <w:pPr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786888" w:rsidRPr="00FF426D" w:rsidRDefault="00FF426D">
      <w:pPr>
        <w:rPr>
          <w:rFonts w:ascii="Tahoma" w:hAnsi="Tahoma" w:cs="Tahoma"/>
          <w:i/>
          <w:color w:val="000000"/>
          <w:sz w:val="22"/>
          <w:szCs w:val="22"/>
          <w:lang w:val="es-ES"/>
        </w:rPr>
      </w:pPr>
      <w:r w:rsidRPr="001D3BB5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   29  iulie 2014 </w:t>
      </w:r>
      <w:bookmarkStart w:id="0" w:name="_GoBack"/>
      <w:bookmarkEnd w:id="0"/>
    </w:p>
    <w:sectPr w:rsidR="00786888" w:rsidRPr="00FF426D" w:rsidSect="00FF426D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0DA2"/>
    <w:multiLevelType w:val="hybridMultilevel"/>
    <w:tmpl w:val="9C643DDE"/>
    <w:lvl w:ilvl="0" w:tplc="498270AA"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2"/>
    <w:rsid w:val="00786888"/>
    <w:rsid w:val="009F4C32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F30D-E3E3-4000-9C8D-7617638E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F426D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F42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F42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2014-03-13T12:01:00Z</dcterms:created>
  <dcterms:modified xsi:type="dcterms:W3CDTF">2014-03-13T12:02:00Z</dcterms:modified>
</cp:coreProperties>
</file>