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DC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  <w:r w:rsidRPr="00D41DA4">
        <w:rPr>
          <w:rFonts w:ascii="Tahoma" w:hAnsi="Tahoma" w:cs="Tahoma"/>
          <w:b/>
          <w:color w:val="262626"/>
          <w:lang w:val="es-ES"/>
        </w:rPr>
        <w:t>MUNICIPIUL CURTEA DE ARGES</w:t>
      </w:r>
      <w:r w:rsidRPr="00D41DA4">
        <w:rPr>
          <w:rFonts w:ascii="Tahoma" w:hAnsi="Tahoma" w:cs="Tahoma"/>
          <w:color w:val="262626"/>
          <w:lang w:val="es-ES"/>
        </w:rPr>
        <w:t xml:space="preserve"> </w:t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  <w:r w:rsidRPr="00D41DA4">
        <w:rPr>
          <w:rFonts w:ascii="Tahoma" w:hAnsi="Tahoma" w:cs="Tahoma"/>
          <w:b/>
          <w:color w:val="262626"/>
          <w:lang w:val="es-ES"/>
        </w:rPr>
        <w:t>CONSILIUL LOCAL</w:t>
      </w:r>
      <w:r w:rsidRPr="00D41DA4">
        <w:rPr>
          <w:rFonts w:ascii="Tahoma" w:hAnsi="Tahoma" w:cs="Tahoma"/>
          <w:color w:val="262626"/>
          <w:lang w:val="es-ES"/>
        </w:rPr>
        <w:t xml:space="preserve">     </w:t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  <w:t xml:space="preserve"> </w:t>
      </w:r>
      <w:r>
        <w:rPr>
          <w:rFonts w:ascii="Tahoma" w:hAnsi="Tahoma" w:cs="Tahoma"/>
          <w:color w:val="262626"/>
          <w:lang w:val="es-ES"/>
        </w:rPr>
        <w:t xml:space="preserve">   </w:t>
      </w:r>
      <w:r w:rsidRPr="00D41DA4">
        <w:rPr>
          <w:rFonts w:ascii="Tahoma" w:hAnsi="Tahoma" w:cs="Tahoma"/>
          <w:color w:val="262626"/>
          <w:lang w:val="es-ES"/>
        </w:rPr>
        <w:t xml:space="preserve"> </w:t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color w:val="262626"/>
          <w:lang w:val="es-ES"/>
        </w:rPr>
        <w:tab/>
        <w:t xml:space="preserve">                      </w:t>
      </w:r>
      <w:r>
        <w:rPr>
          <w:rFonts w:ascii="Tahoma" w:hAnsi="Tahoma" w:cs="Tahoma"/>
          <w:color w:val="262626"/>
          <w:lang w:val="es-ES"/>
        </w:rPr>
        <w:t xml:space="preserve">        </w:t>
      </w:r>
      <w:r w:rsidRPr="00D41DA4">
        <w:rPr>
          <w:rFonts w:ascii="Tahoma" w:hAnsi="Tahoma" w:cs="Tahoma"/>
          <w:color w:val="262626"/>
          <w:lang w:val="es-ES"/>
        </w:rPr>
        <w:t xml:space="preserve"> </w:t>
      </w: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jc w:val="center"/>
        <w:rPr>
          <w:rFonts w:ascii="Tahoma" w:hAnsi="Tahoma" w:cs="Tahoma"/>
          <w:b/>
          <w:color w:val="262626"/>
          <w:lang w:val="es-ES"/>
        </w:rPr>
      </w:pPr>
      <w:r w:rsidRPr="00D41DA4">
        <w:rPr>
          <w:rFonts w:ascii="Tahoma" w:hAnsi="Tahoma" w:cs="Tahoma"/>
          <w:b/>
          <w:color w:val="262626"/>
          <w:lang w:val="es-ES"/>
        </w:rPr>
        <w:t xml:space="preserve"> </w:t>
      </w:r>
      <w:r>
        <w:rPr>
          <w:rFonts w:ascii="Tahoma" w:hAnsi="Tahoma" w:cs="Tahoma"/>
          <w:b/>
          <w:color w:val="262626"/>
          <w:lang w:val="es-ES"/>
        </w:rPr>
        <w:t>HOTARARE nr. 104</w:t>
      </w:r>
      <w:r w:rsidRPr="00D41DA4">
        <w:rPr>
          <w:rFonts w:ascii="Tahoma" w:hAnsi="Tahoma" w:cs="Tahoma"/>
          <w:b/>
          <w:color w:val="262626"/>
          <w:lang w:val="es-ES"/>
        </w:rPr>
        <w:t xml:space="preserve"> / 2014</w:t>
      </w:r>
    </w:p>
    <w:p w:rsidR="00214CDC" w:rsidRPr="00D41DA4" w:rsidRDefault="00214CDC" w:rsidP="00214CDC">
      <w:pPr>
        <w:jc w:val="center"/>
        <w:rPr>
          <w:rFonts w:ascii="Tahoma" w:hAnsi="Tahoma" w:cs="Tahoma"/>
          <w:b/>
          <w:color w:val="262626"/>
          <w:lang w:val="es-ES"/>
        </w:rPr>
      </w:pPr>
      <w:r w:rsidRPr="00D41DA4">
        <w:rPr>
          <w:rFonts w:ascii="Tahoma" w:hAnsi="Tahoma" w:cs="Tahoma"/>
          <w:b/>
          <w:color w:val="262626"/>
          <w:lang w:val="es-ES"/>
        </w:rPr>
        <w:t>pentru aprobarea cheltuielilor finantate integral din venituri proprii pentru obiectivul de investitii “Infiintare statie de epurare cu treapta mecanica, biologica si tertiara si a instalatiei de primire vidanja”</w:t>
      </w:r>
    </w:p>
    <w:p w:rsidR="00214CDC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  <w:lang w:val="es-ES"/>
        </w:rPr>
      </w:pPr>
      <w:r w:rsidRPr="00D41DA4">
        <w:rPr>
          <w:rFonts w:ascii="Tahoma" w:hAnsi="Tahoma" w:cs="Tahoma"/>
          <w:color w:val="262626"/>
          <w:lang w:val="es-ES"/>
        </w:rPr>
        <w:t>Consiliul Local al Municipiului Curtea de Arges intrunit in sedinta convocata de indata.</w:t>
      </w:r>
    </w:p>
    <w:p w:rsidR="00A322F7" w:rsidRDefault="00214CDC" w:rsidP="00A322F7">
      <w:pPr>
        <w:tabs>
          <w:tab w:val="left" w:pos="567"/>
        </w:tabs>
        <w:ind w:firstLine="708"/>
        <w:jc w:val="both"/>
        <w:rPr>
          <w:rFonts w:ascii="Tahoma" w:hAnsi="Tahoma" w:cs="Tahoma"/>
          <w:color w:val="262626"/>
        </w:rPr>
      </w:pPr>
      <w:proofErr w:type="spellStart"/>
      <w:r w:rsidRPr="00D41DA4">
        <w:rPr>
          <w:rFonts w:ascii="Tahoma" w:hAnsi="Tahoma" w:cs="Tahoma"/>
          <w:color w:val="262626"/>
        </w:rPr>
        <w:t>Avand</w:t>
      </w:r>
      <w:proofErr w:type="spellEnd"/>
      <w:r w:rsidRPr="00D41DA4">
        <w:rPr>
          <w:rFonts w:ascii="Tahoma" w:hAnsi="Tahoma" w:cs="Tahoma"/>
          <w:color w:val="262626"/>
        </w:rPr>
        <w:t xml:space="preserve"> in </w:t>
      </w:r>
    </w:p>
    <w:p w:rsidR="00214CDC" w:rsidRPr="00D41DA4" w:rsidRDefault="00214CDC" w:rsidP="00A322F7">
      <w:pPr>
        <w:tabs>
          <w:tab w:val="left" w:pos="567"/>
        </w:tabs>
        <w:ind w:firstLine="708"/>
        <w:jc w:val="both"/>
        <w:rPr>
          <w:rFonts w:ascii="Tahoma" w:hAnsi="Tahoma" w:cs="Tahoma"/>
          <w:color w:val="262626"/>
        </w:rPr>
      </w:pPr>
      <w:bookmarkStart w:id="0" w:name="_GoBack"/>
      <w:bookmarkEnd w:id="0"/>
      <w:proofErr w:type="spellStart"/>
      <w:r w:rsidRPr="00D41DA4">
        <w:rPr>
          <w:rFonts w:ascii="Tahoma" w:hAnsi="Tahoma" w:cs="Tahoma"/>
          <w:color w:val="262626"/>
        </w:rPr>
        <w:t>vedere</w:t>
      </w:r>
      <w:proofErr w:type="spellEnd"/>
      <w:r w:rsidRPr="00D41DA4">
        <w:rPr>
          <w:rFonts w:ascii="Tahoma" w:hAnsi="Tahoma" w:cs="Tahoma"/>
          <w:color w:val="262626"/>
        </w:rPr>
        <w:t>:</w:t>
      </w:r>
    </w:p>
    <w:p w:rsidR="00214CDC" w:rsidRPr="00D41DA4" w:rsidRDefault="00214CDC" w:rsidP="00A322F7">
      <w:pPr>
        <w:tabs>
          <w:tab w:val="left" w:pos="567"/>
        </w:tabs>
        <w:ind w:firstLine="708"/>
        <w:jc w:val="both"/>
        <w:rPr>
          <w:rFonts w:ascii="Tahoma" w:hAnsi="Tahoma" w:cs="Tahoma"/>
          <w:color w:val="262626"/>
        </w:rPr>
      </w:pPr>
      <w:r w:rsidRPr="00D41DA4">
        <w:rPr>
          <w:rFonts w:ascii="Tahoma" w:hAnsi="Tahoma" w:cs="Tahoma"/>
          <w:color w:val="262626"/>
        </w:rPr>
        <w:t>-</w:t>
      </w:r>
      <w:proofErr w:type="spellStart"/>
      <w:r w:rsidRPr="00D41DA4">
        <w:rPr>
          <w:rFonts w:ascii="Tahoma" w:hAnsi="Tahoma" w:cs="Tahoma"/>
          <w:color w:val="262626"/>
        </w:rPr>
        <w:t>Referatul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Compartimentului</w:t>
      </w:r>
      <w:proofErr w:type="spellEnd"/>
      <w:r w:rsidRPr="00D41DA4">
        <w:rPr>
          <w:rFonts w:ascii="Tahoma" w:hAnsi="Tahoma" w:cs="Tahoma"/>
          <w:color w:val="262626"/>
        </w:rPr>
        <w:t xml:space="preserve"> de </w:t>
      </w:r>
      <w:proofErr w:type="spellStart"/>
      <w:proofErr w:type="gramStart"/>
      <w:r w:rsidRPr="00D41DA4">
        <w:rPr>
          <w:rFonts w:ascii="Tahoma" w:hAnsi="Tahoma" w:cs="Tahoma"/>
          <w:color w:val="262626"/>
        </w:rPr>
        <w:t>investitii</w:t>
      </w:r>
      <w:proofErr w:type="spellEnd"/>
      <w:r w:rsidRPr="00D41DA4">
        <w:rPr>
          <w:rFonts w:ascii="Tahoma" w:hAnsi="Tahoma" w:cs="Tahoma"/>
          <w:color w:val="262626"/>
        </w:rPr>
        <w:t xml:space="preserve">  nr</w:t>
      </w:r>
      <w:proofErr w:type="gramEnd"/>
      <w:r w:rsidRPr="00D41DA4">
        <w:rPr>
          <w:rFonts w:ascii="Tahoma" w:hAnsi="Tahoma" w:cs="Tahoma"/>
          <w:color w:val="262626"/>
        </w:rPr>
        <w:t>. 27148 / 21.10.2014;</w:t>
      </w: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</w:rPr>
      </w:pPr>
      <w:r w:rsidRPr="00D41DA4">
        <w:rPr>
          <w:rFonts w:ascii="Tahoma" w:hAnsi="Tahoma" w:cs="Tahoma"/>
          <w:color w:val="262626"/>
        </w:rPr>
        <w:t xml:space="preserve">-O.U.G. nr. 28/2013 </w:t>
      </w:r>
      <w:proofErr w:type="spellStart"/>
      <w:r w:rsidRPr="00D41DA4">
        <w:rPr>
          <w:rFonts w:ascii="Tahoma" w:hAnsi="Tahoma" w:cs="Tahoma"/>
          <w:color w:val="262626"/>
        </w:rPr>
        <w:t>pentru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aprobarea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Programului</w:t>
      </w:r>
      <w:proofErr w:type="spellEnd"/>
      <w:r w:rsidRPr="00D41DA4">
        <w:rPr>
          <w:rFonts w:ascii="Tahoma" w:hAnsi="Tahoma" w:cs="Tahoma"/>
          <w:color w:val="262626"/>
        </w:rPr>
        <w:t xml:space="preserve"> national de </w:t>
      </w:r>
      <w:proofErr w:type="spellStart"/>
      <w:r w:rsidRPr="00D41DA4">
        <w:rPr>
          <w:rFonts w:ascii="Tahoma" w:hAnsi="Tahoma" w:cs="Tahoma"/>
          <w:color w:val="262626"/>
        </w:rPr>
        <w:t>dezvoltare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locala</w:t>
      </w:r>
      <w:proofErr w:type="spellEnd"/>
      <w:r w:rsidRPr="00D41DA4">
        <w:rPr>
          <w:rFonts w:ascii="Tahoma" w:hAnsi="Tahoma" w:cs="Tahoma"/>
          <w:color w:val="262626"/>
        </w:rPr>
        <w:t>;</w:t>
      </w: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</w:rPr>
      </w:pPr>
      <w:r w:rsidRPr="00D41DA4">
        <w:rPr>
          <w:rFonts w:ascii="Tahoma" w:hAnsi="Tahoma" w:cs="Tahoma"/>
          <w:color w:val="262626"/>
        </w:rPr>
        <w:t>-</w:t>
      </w:r>
      <w:proofErr w:type="spellStart"/>
      <w:r w:rsidRPr="00D41DA4">
        <w:rPr>
          <w:rFonts w:ascii="Tahoma" w:hAnsi="Tahoma" w:cs="Tahoma"/>
          <w:color w:val="262626"/>
        </w:rPr>
        <w:t>Ordinul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Ministrului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Dezvoltarii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Regionale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si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Administratiei</w:t>
      </w:r>
      <w:proofErr w:type="spell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Publice</w:t>
      </w:r>
      <w:proofErr w:type="spellEnd"/>
      <w:r w:rsidRPr="00D41DA4">
        <w:rPr>
          <w:rFonts w:ascii="Tahoma" w:hAnsi="Tahoma" w:cs="Tahoma"/>
          <w:color w:val="262626"/>
        </w:rPr>
        <w:t xml:space="preserve"> nr. 1851/2013</w:t>
      </w: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</w:rPr>
      </w:pPr>
      <w:r w:rsidRPr="00D41DA4">
        <w:rPr>
          <w:rFonts w:ascii="Tahoma" w:hAnsi="Tahoma" w:cs="Tahoma"/>
          <w:color w:val="262626"/>
        </w:rPr>
        <w:t xml:space="preserve">-In </w:t>
      </w:r>
      <w:proofErr w:type="spellStart"/>
      <w:r w:rsidRPr="00D41DA4">
        <w:rPr>
          <w:rFonts w:ascii="Tahoma" w:hAnsi="Tahoma" w:cs="Tahoma"/>
          <w:color w:val="262626"/>
        </w:rPr>
        <w:t>temeiul</w:t>
      </w:r>
      <w:proofErr w:type="spellEnd"/>
      <w:r w:rsidRPr="00D41DA4">
        <w:rPr>
          <w:rFonts w:ascii="Tahoma" w:hAnsi="Tahoma" w:cs="Tahoma"/>
          <w:color w:val="262626"/>
        </w:rPr>
        <w:t xml:space="preserve"> art. 36 </w:t>
      </w:r>
      <w:proofErr w:type="spellStart"/>
      <w:r w:rsidRPr="00D41DA4">
        <w:rPr>
          <w:rFonts w:ascii="Tahoma" w:hAnsi="Tahoma" w:cs="Tahoma"/>
          <w:color w:val="262626"/>
        </w:rPr>
        <w:t>alin</w:t>
      </w:r>
      <w:proofErr w:type="spellEnd"/>
      <w:r w:rsidRPr="00D41DA4">
        <w:rPr>
          <w:rFonts w:ascii="Tahoma" w:hAnsi="Tahoma" w:cs="Tahoma"/>
          <w:color w:val="262626"/>
        </w:rPr>
        <w:t xml:space="preserve">. 4 lit. </w:t>
      </w:r>
      <w:proofErr w:type="gramStart"/>
      <w:r w:rsidRPr="00D41DA4">
        <w:rPr>
          <w:rFonts w:ascii="Tahoma" w:hAnsi="Tahoma" w:cs="Tahoma"/>
          <w:color w:val="262626"/>
        </w:rPr>
        <w:t>f</w:t>
      </w:r>
      <w:proofErr w:type="gramEnd"/>
      <w:r w:rsidRPr="00D41DA4">
        <w:rPr>
          <w:rFonts w:ascii="Tahoma" w:hAnsi="Tahoma" w:cs="Tahoma"/>
          <w:color w:val="262626"/>
        </w:rPr>
        <w:t xml:space="preserve"> </w:t>
      </w:r>
      <w:proofErr w:type="spellStart"/>
      <w:r w:rsidRPr="00D41DA4">
        <w:rPr>
          <w:rFonts w:ascii="Tahoma" w:hAnsi="Tahoma" w:cs="Tahoma"/>
          <w:color w:val="262626"/>
        </w:rPr>
        <w:t>coroborat</w:t>
      </w:r>
      <w:proofErr w:type="spellEnd"/>
      <w:r w:rsidRPr="00D41DA4">
        <w:rPr>
          <w:rFonts w:ascii="Tahoma" w:hAnsi="Tahoma" w:cs="Tahoma"/>
          <w:color w:val="262626"/>
        </w:rPr>
        <w:t xml:space="preserve"> cu </w:t>
      </w:r>
      <w:proofErr w:type="spellStart"/>
      <w:r w:rsidRPr="00D41DA4">
        <w:rPr>
          <w:rFonts w:ascii="Tahoma" w:hAnsi="Tahoma" w:cs="Tahoma"/>
          <w:color w:val="262626"/>
        </w:rPr>
        <w:t>prevederile</w:t>
      </w:r>
      <w:proofErr w:type="spellEnd"/>
      <w:r w:rsidRPr="00D41DA4">
        <w:rPr>
          <w:rFonts w:ascii="Tahoma" w:hAnsi="Tahoma" w:cs="Tahoma"/>
          <w:color w:val="262626"/>
        </w:rPr>
        <w:t xml:space="preserve"> art. 45 </w:t>
      </w:r>
      <w:proofErr w:type="spellStart"/>
      <w:r w:rsidRPr="00D41DA4">
        <w:rPr>
          <w:rFonts w:ascii="Tahoma" w:hAnsi="Tahoma" w:cs="Tahoma"/>
          <w:color w:val="262626"/>
        </w:rPr>
        <w:t>alin</w:t>
      </w:r>
      <w:proofErr w:type="spellEnd"/>
      <w:r w:rsidRPr="00D41DA4">
        <w:rPr>
          <w:rFonts w:ascii="Tahoma" w:hAnsi="Tahoma" w:cs="Tahoma"/>
          <w:color w:val="262626"/>
        </w:rPr>
        <w:t xml:space="preserve">. 2 din </w:t>
      </w:r>
      <w:proofErr w:type="spellStart"/>
      <w:r w:rsidRPr="00D41DA4">
        <w:rPr>
          <w:rFonts w:ascii="Tahoma" w:hAnsi="Tahoma" w:cs="Tahoma"/>
          <w:color w:val="262626"/>
        </w:rPr>
        <w:t>Legea</w:t>
      </w:r>
      <w:proofErr w:type="spellEnd"/>
      <w:r w:rsidRPr="00D41DA4">
        <w:rPr>
          <w:rFonts w:ascii="Tahoma" w:hAnsi="Tahoma" w:cs="Tahoma"/>
          <w:color w:val="262626"/>
        </w:rPr>
        <w:t xml:space="preserve"> nr. 215/2001</w:t>
      </w: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</w:rPr>
      </w:pPr>
    </w:p>
    <w:p w:rsidR="00214CDC" w:rsidRPr="00D41DA4" w:rsidRDefault="00214CDC" w:rsidP="00214CDC">
      <w:pPr>
        <w:ind w:firstLine="708"/>
        <w:jc w:val="both"/>
        <w:rPr>
          <w:rFonts w:ascii="Tahoma" w:hAnsi="Tahoma" w:cs="Tahoma"/>
          <w:color w:val="262626"/>
        </w:rPr>
      </w:pPr>
      <w:r w:rsidRPr="00D41DA4">
        <w:rPr>
          <w:rFonts w:ascii="Tahoma" w:hAnsi="Tahoma" w:cs="Tahoma"/>
          <w:color w:val="262626"/>
        </w:rPr>
        <w:t xml:space="preserve"> </w:t>
      </w:r>
    </w:p>
    <w:p w:rsidR="00214CDC" w:rsidRPr="00D41DA4" w:rsidRDefault="00214CDC" w:rsidP="00214CDC">
      <w:pPr>
        <w:jc w:val="center"/>
        <w:rPr>
          <w:rFonts w:ascii="Tahoma" w:hAnsi="Tahoma" w:cs="Tahoma"/>
          <w:b/>
          <w:color w:val="262626"/>
          <w:lang w:val="es-ES"/>
        </w:rPr>
      </w:pPr>
      <w:r w:rsidRPr="00D41DA4">
        <w:rPr>
          <w:rFonts w:ascii="Tahoma" w:hAnsi="Tahoma" w:cs="Tahoma"/>
          <w:b/>
          <w:color w:val="262626"/>
          <w:lang w:val="es-ES"/>
        </w:rPr>
        <w:t>hotaraste:</w:t>
      </w:r>
    </w:p>
    <w:p w:rsidR="00214CDC" w:rsidRPr="00D41DA4" w:rsidRDefault="00214CDC" w:rsidP="00214CDC">
      <w:pPr>
        <w:jc w:val="center"/>
        <w:rPr>
          <w:rFonts w:ascii="Tahoma" w:hAnsi="Tahoma" w:cs="Tahoma"/>
          <w:b/>
          <w:color w:val="262626"/>
          <w:lang w:val="es-ES"/>
        </w:rPr>
      </w:pPr>
    </w:p>
    <w:p w:rsidR="00214CDC" w:rsidRPr="00D41DA4" w:rsidRDefault="00214CDC" w:rsidP="00214CDC">
      <w:pPr>
        <w:jc w:val="center"/>
        <w:rPr>
          <w:rFonts w:ascii="Tahoma" w:hAnsi="Tahoma" w:cs="Tahoma"/>
          <w:b/>
          <w:color w:val="262626"/>
          <w:lang w:val="es-ES"/>
        </w:rPr>
      </w:pPr>
    </w:p>
    <w:p w:rsidR="00214CDC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  <w:r w:rsidRPr="00D41DA4">
        <w:rPr>
          <w:rFonts w:ascii="Tahoma" w:hAnsi="Tahoma" w:cs="Tahoma"/>
          <w:color w:val="262626"/>
          <w:lang w:val="es-ES"/>
        </w:rPr>
        <w:t xml:space="preserve"> </w:t>
      </w: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b/>
          <w:color w:val="262626"/>
          <w:u w:val="single"/>
          <w:lang w:val="es-ES"/>
        </w:rPr>
        <w:t>Art. 1</w:t>
      </w:r>
      <w:r w:rsidRPr="00D41DA4">
        <w:rPr>
          <w:rFonts w:ascii="Tahoma" w:hAnsi="Tahoma" w:cs="Tahoma"/>
          <w:color w:val="262626"/>
          <w:lang w:val="es-ES"/>
        </w:rPr>
        <w:t xml:space="preserve"> Se aproba cheltuielile finantate integral din venituri proprii pentru obiectivul de investitii “Infiintare statie de epurare cu treapta mecanica, biologica si tertiara si a instalatiei de primire vidanja” dupa cum urmeaza: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cheltuieli pentru obtinerea si amenajarea terenului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studiul de fezabilitate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asistenta tehnica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consultanta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taxe pentru obtinerea de avize/acorduri, autorizatii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organizarea procedurii de achizitie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cheltuieli conexe organizarii de santier</w:t>
      </w:r>
    </w:p>
    <w:p w:rsidR="00214CDC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taxa inspectiei controlul calitatii</w:t>
      </w:r>
    </w:p>
    <w:p w:rsidR="00214CDC" w:rsidRPr="00D41DA4" w:rsidRDefault="00214CDC" w:rsidP="00214CDC">
      <w:pPr>
        <w:numPr>
          <w:ilvl w:val="0"/>
          <w:numId w:val="1"/>
        </w:numPr>
        <w:jc w:val="both"/>
        <w:rPr>
          <w:rFonts w:ascii="Tahoma" w:hAnsi="Tahoma" w:cs="Tahoma"/>
          <w:color w:val="262626"/>
          <w:lang w:val="es-ES"/>
        </w:rPr>
      </w:pPr>
      <w:r>
        <w:rPr>
          <w:rFonts w:ascii="Tahoma" w:hAnsi="Tahoma" w:cs="Tahoma"/>
          <w:color w:val="262626"/>
          <w:lang w:val="es-ES"/>
        </w:rPr>
        <w:t>cota casa sociala a constructorilor</w:t>
      </w:r>
    </w:p>
    <w:p w:rsidR="00214CDC" w:rsidRPr="00D41DA4" w:rsidRDefault="00214CDC" w:rsidP="00214CDC">
      <w:pPr>
        <w:jc w:val="both"/>
        <w:rPr>
          <w:rFonts w:ascii="Tahoma" w:hAnsi="Tahoma" w:cs="Tahoma"/>
          <w:color w:val="262626"/>
          <w:lang w:val="es-ES"/>
        </w:rPr>
      </w:pPr>
      <w:r w:rsidRPr="00D41DA4">
        <w:rPr>
          <w:rFonts w:ascii="Tahoma" w:hAnsi="Tahoma" w:cs="Tahoma"/>
          <w:color w:val="262626"/>
          <w:lang w:val="es-ES"/>
        </w:rPr>
        <w:tab/>
      </w:r>
      <w:r w:rsidRPr="00D41DA4">
        <w:rPr>
          <w:rFonts w:ascii="Tahoma" w:hAnsi="Tahoma" w:cs="Tahoma"/>
          <w:b/>
          <w:color w:val="262626"/>
          <w:u w:val="single"/>
          <w:lang w:val="es-ES"/>
        </w:rPr>
        <w:t>Art. 2</w:t>
      </w:r>
      <w:r w:rsidRPr="00D41DA4">
        <w:rPr>
          <w:rFonts w:ascii="Tahoma" w:hAnsi="Tahoma" w:cs="Tahoma"/>
          <w:color w:val="262626"/>
          <w:lang w:val="es-ES"/>
        </w:rPr>
        <w:t xml:space="preserve"> Valoarea totala  a cheltuielilor reprezentand cofinantarea este de 527318,50 lei, inclusiv TVA.</w:t>
      </w:r>
    </w:p>
    <w:p w:rsidR="00214CDC" w:rsidRPr="00D41DA4" w:rsidRDefault="00214CDC" w:rsidP="00214CDC">
      <w:pPr>
        <w:jc w:val="both"/>
        <w:rPr>
          <w:rFonts w:ascii="Tahoma" w:hAnsi="Tahoma" w:cs="Tahoma"/>
          <w:b/>
          <w:lang w:val="es-ES"/>
        </w:rPr>
      </w:pPr>
    </w:p>
    <w:p w:rsidR="00214CDC" w:rsidRPr="00D41DA4" w:rsidRDefault="00214CDC" w:rsidP="00214CDC">
      <w:pPr>
        <w:jc w:val="both"/>
        <w:rPr>
          <w:rFonts w:ascii="Tahoma" w:hAnsi="Tahoma" w:cs="Tahoma"/>
          <w:b/>
          <w:lang w:val="es-ES"/>
        </w:rPr>
      </w:pPr>
    </w:p>
    <w:p w:rsidR="00214CDC" w:rsidRPr="001A7E32" w:rsidRDefault="00214CDC" w:rsidP="00214CDC">
      <w:pPr>
        <w:ind w:left="4944" w:firstLine="72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</w:t>
      </w:r>
      <w:r w:rsidRPr="001A7E32">
        <w:rPr>
          <w:rFonts w:ascii="Tahoma" w:hAnsi="Tahoma" w:cs="Tahoma"/>
          <w:lang w:val="es-ES"/>
        </w:rPr>
        <w:t>Contrasemneaza</w:t>
      </w:r>
    </w:p>
    <w:p w:rsidR="00214CDC" w:rsidRPr="001A7E32" w:rsidRDefault="00214CDC" w:rsidP="00214CDC">
      <w:pPr>
        <w:ind w:firstLine="708"/>
        <w:jc w:val="both"/>
        <w:rPr>
          <w:rFonts w:ascii="Tahoma" w:hAnsi="Tahoma" w:cs="Tahoma"/>
          <w:lang w:val="es-ES"/>
        </w:rPr>
      </w:pPr>
      <w:r w:rsidRPr="001A7E32">
        <w:rPr>
          <w:rFonts w:ascii="Tahoma" w:hAnsi="Tahoma" w:cs="Tahoma"/>
          <w:b/>
          <w:lang w:val="es-ES"/>
        </w:rPr>
        <w:t xml:space="preserve">Presedinte de sedinta                          </w:t>
      </w:r>
      <w:r>
        <w:rPr>
          <w:rFonts w:ascii="Tahoma" w:hAnsi="Tahoma" w:cs="Tahoma"/>
          <w:b/>
          <w:lang w:val="es-ES"/>
        </w:rPr>
        <w:t xml:space="preserve">     </w:t>
      </w:r>
      <w:r w:rsidRPr="001A7E32">
        <w:rPr>
          <w:rFonts w:ascii="Tahoma" w:hAnsi="Tahoma" w:cs="Tahoma"/>
          <w:b/>
          <w:lang w:val="es-ES"/>
        </w:rPr>
        <w:t xml:space="preserve"> Secretar Municipiu</w:t>
      </w:r>
    </w:p>
    <w:p w:rsidR="00214CDC" w:rsidRPr="001A7E32" w:rsidRDefault="00214CDC" w:rsidP="00214CDC">
      <w:pPr>
        <w:jc w:val="both"/>
        <w:rPr>
          <w:rFonts w:ascii="Tahoma" w:hAnsi="Tahoma" w:cs="Tahoma"/>
          <w:lang w:val="es-ES"/>
        </w:rPr>
      </w:pPr>
      <w:r w:rsidRPr="001A7E32">
        <w:rPr>
          <w:rFonts w:ascii="Tahoma" w:hAnsi="Tahoma" w:cs="Tahoma"/>
          <w:lang w:val="es-ES"/>
        </w:rPr>
        <w:t xml:space="preserve">               SERBAN ION                                       </w:t>
      </w:r>
      <w:r>
        <w:rPr>
          <w:rFonts w:ascii="Tahoma" w:hAnsi="Tahoma" w:cs="Tahoma"/>
          <w:lang w:val="es-ES"/>
        </w:rPr>
        <w:t xml:space="preserve">        </w:t>
      </w:r>
      <w:r w:rsidRPr="001A7E32">
        <w:rPr>
          <w:rFonts w:ascii="Tahoma" w:hAnsi="Tahoma" w:cs="Tahoma"/>
          <w:lang w:val="es-ES"/>
        </w:rPr>
        <w:t xml:space="preserve">  CHIRCA RADU</w:t>
      </w:r>
    </w:p>
    <w:p w:rsidR="00214CDC" w:rsidRPr="00D41DA4" w:rsidRDefault="00214CDC" w:rsidP="00214CDC">
      <w:pPr>
        <w:ind w:left="4944" w:firstLine="720"/>
        <w:jc w:val="both"/>
        <w:rPr>
          <w:rFonts w:ascii="Tahoma" w:hAnsi="Tahoma" w:cs="Tahoma"/>
          <w:lang w:val="es-ES"/>
        </w:rPr>
      </w:pPr>
      <w:r w:rsidRPr="00D41DA4">
        <w:rPr>
          <w:rFonts w:ascii="Tahoma" w:hAnsi="Tahoma" w:cs="Tahoma"/>
          <w:lang w:val="es-ES"/>
        </w:rPr>
        <w:t xml:space="preserve">          </w:t>
      </w:r>
    </w:p>
    <w:p w:rsidR="00214CDC" w:rsidRPr="00D41DA4" w:rsidRDefault="00214CDC" w:rsidP="00214CDC">
      <w:pPr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i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i/>
          <w:color w:val="262626"/>
          <w:lang w:val="es-ES"/>
        </w:rPr>
      </w:pPr>
    </w:p>
    <w:p w:rsidR="00214CDC" w:rsidRDefault="00214CDC" w:rsidP="00214CDC">
      <w:pPr>
        <w:rPr>
          <w:rFonts w:ascii="Tahoma" w:hAnsi="Tahoma" w:cs="Tahoma"/>
          <w:i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i/>
          <w:color w:val="262626"/>
          <w:lang w:val="es-ES"/>
        </w:rPr>
      </w:pPr>
    </w:p>
    <w:p w:rsidR="00214CDC" w:rsidRPr="00D41DA4" w:rsidRDefault="00214CDC" w:rsidP="00214CDC">
      <w:pPr>
        <w:rPr>
          <w:rFonts w:ascii="Tahoma" w:hAnsi="Tahoma" w:cs="Tahoma"/>
          <w:i/>
          <w:color w:val="262626"/>
          <w:lang w:val="es-ES"/>
        </w:rPr>
      </w:pPr>
      <w:r w:rsidRPr="00D41DA4">
        <w:rPr>
          <w:rFonts w:ascii="Tahoma" w:hAnsi="Tahoma" w:cs="Tahoma"/>
          <w:i/>
          <w:color w:val="262626"/>
          <w:lang w:val="es-ES"/>
        </w:rPr>
        <w:t xml:space="preserve">Curtea de Arges – 22 octombrie 2014   </w:t>
      </w:r>
    </w:p>
    <w:p w:rsidR="002116BF" w:rsidRDefault="002116BF"/>
    <w:sectPr w:rsidR="002116BF" w:rsidSect="006B748D">
      <w:pgSz w:w="11906" w:h="16838"/>
      <w:pgMar w:top="567" w:right="991" w:bottom="180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20BB"/>
    <w:multiLevelType w:val="hybridMultilevel"/>
    <w:tmpl w:val="44BC57D0"/>
    <w:lvl w:ilvl="0" w:tplc="74FE997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B0F36B0"/>
    <w:multiLevelType w:val="hybridMultilevel"/>
    <w:tmpl w:val="EADA3B1E"/>
    <w:lvl w:ilvl="0" w:tplc="93EE81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8"/>
    <w:rsid w:val="002116BF"/>
    <w:rsid w:val="00214CDC"/>
    <w:rsid w:val="00A322F7"/>
    <w:rsid w:val="00B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872D-605D-4CB1-A28A-C4CEA82B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14CDC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14C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14C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4</cp:revision>
  <dcterms:created xsi:type="dcterms:W3CDTF">2014-11-10T11:06:00Z</dcterms:created>
  <dcterms:modified xsi:type="dcterms:W3CDTF">2014-11-10T11:18:00Z</dcterms:modified>
</cp:coreProperties>
</file>