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b/>
          <w:sz w:val="26"/>
          <w:szCs w:val="26"/>
          <w:lang w:val="es-ES"/>
        </w:rPr>
        <w:t>MUNICIPIUL CURTEA DE ARGES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</w:t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</w:p>
    <w:p w:rsidR="00C55A5A" w:rsidRPr="00895F30" w:rsidRDefault="00C55A5A" w:rsidP="00C55A5A">
      <w:pPr>
        <w:pStyle w:val="Titlu3"/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b/>
          <w:sz w:val="26"/>
          <w:szCs w:val="26"/>
          <w:lang w:val="es-ES"/>
        </w:rPr>
        <w:t>CONSILIUL LOCAL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    </w:t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  <w:t xml:space="preserve">       </w:t>
      </w:r>
      <w:r>
        <w:rPr>
          <w:rFonts w:ascii="Tahoma" w:hAnsi="Tahoma" w:cs="Tahoma"/>
          <w:sz w:val="26"/>
          <w:szCs w:val="26"/>
          <w:lang w:val="es-ES"/>
        </w:rPr>
        <w:t xml:space="preserve">         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</w:t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sz w:val="26"/>
          <w:szCs w:val="26"/>
          <w:lang w:val="es-ES"/>
        </w:rPr>
        <w:tab/>
        <w:t xml:space="preserve">     </w:t>
      </w:r>
      <w:r>
        <w:rPr>
          <w:rFonts w:ascii="Tahoma" w:hAnsi="Tahoma" w:cs="Tahoma"/>
          <w:sz w:val="26"/>
          <w:szCs w:val="26"/>
          <w:lang w:val="es-ES"/>
        </w:rPr>
        <w:t xml:space="preserve">          </w:t>
      </w:r>
    </w:p>
    <w:p w:rsidR="00C55A5A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 xml:space="preserve">HOTARARE nr. 49 / </w:t>
      </w:r>
      <w:r w:rsidRPr="00895F30">
        <w:rPr>
          <w:rFonts w:ascii="Tahoma" w:hAnsi="Tahoma" w:cs="Tahoma"/>
          <w:b/>
          <w:sz w:val="26"/>
          <w:szCs w:val="26"/>
          <w:lang w:val="es-ES"/>
        </w:rPr>
        <w:t>2014</w:t>
      </w:r>
    </w:p>
    <w:p w:rsidR="00C55A5A" w:rsidRPr="00895F30" w:rsidRDefault="00C55A5A" w:rsidP="00C55A5A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895F30">
        <w:rPr>
          <w:rFonts w:ascii="Tahoma" w:hAnsi="Tahoma" w:cs="Tahoma"/>
          <w:b/>
          <w:sz w:val="26"/>
          <w:szCs w:val="26"/>
          <w:lang w:val="es-ES"/>
        </w:rPr>
        <w:t xml:space="preserve">pentru aprobarea delegarii directe catre </w:t>
      </w:r>
    </w:p>
    <w:p w:rsidR="00C55A5A" w:rsidRPr="00895F30" w:rsidRDefault="00C55A5A" w:rsidP="00C55A5A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895F30">
        <w:rPr>
          <w:rFonts w:ascii="Tahoma" w:hAnsi="Tahoma" w:cs="Tahoma"/>
          <w:b/>
          <w:sz w:val="26"/>
          <w:szCs w:val="26"/>
          <w:lang w:val="es-ES"/>
        </w:rPr>
        <w:t>S.C. SALUBRITATEA PUBLICA URBANA CURTEA DE ARGES – S.R.L. a Serviciului comunitar de gestionare a cainilor fara stapan, pentru aprobarea contractului de delegare a gestiunii, a regulamentului de serviciu si a caietului de sarcini a serviciului</w:t>
      </w:r>
    </w:p>
    <w:p w:rsidR="00C55A5A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sz w:val="26"/>
          <w:szCs w:val="26"/>
          <w:lang w:val="es-ES"/>
        </w:rPr>
        <w:t>Consiliul Local al Municipiului Curtea de Arges;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Avand in vedere: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-Raportul de specialitate nr. 10510/24.04.2014;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-O.U.G. nr. 155/2001 privind aprobarea programului de gestionare a cainilor fara stapan, modificata si completata;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-Legea nr. 51/2006 privind serviciile comunitare de utilitati publice, modificata si completata;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-O.G. nr. 71/2002 privind organizarea si functionarea serviciilor publice de administrare a domeniului public si privat de interes local;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-H.G. nr. 717/2008 pentru aprobarea Procedurii cadru privind organizarea, derularea si atribuirea contractelor de delegare a gestiunii serviciilor comunitare de utilitati publice;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sz w:val="26"/>
          <w:szCs w:val="26"/>
          <w:lang w:val="es-ES"/>
        </w:rPr>
        <w:t xml:space="preserve">-Avizul Comisiei de comert si servicii publice; </w:t>
      </w:r>
    </w:p>
    <w:p w:rsidR="00C55A5A" w:rsidRPr="00895F30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895F30">
        <w:rPr>
          <w:rFonts w:ascii="Tahoma" w:hAnsi="Tahoma" w:cs="Tahoma"/>
          <w:sz w:val="26"/>
          <w:szCs w:val="26"/>
        </w:rPr>
        <w:t>In temeiul  art. 36 alin. 6 lit. a pct. 19 coroborat cu preveder</w:t>
      </w:r>
      <w:r>
        <w:rPr>
          <w:rFonts w:ascii="Tahoma" w:hAnsi="Tahoma" w:cs="Tahoma"/>
          <w:sz w:val="26"/>
          <w:szCs w:val="26"/>
        </w:rPr>
        <w:t>ile art. 45 alin. 3 din</w:t>
      </w:r>
      <w:r w:rsidRPr="00895F30">
        <w:rPr>
          <w:rFonts w:ascii="Tahoma" w:hAnsi="Tahoma" w:cs="Tahoma"/>
          <w:sz w:val="26"/>
          <w:szCs w:val="26"/>
        </w:rPr>
        <w:t xml:space="preserve"> Legea  215 / 2001 </w:t>
      </w: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</w:rPr>
      </w:pPr>
    </w:p>
    <w:p w:rsidR="00C55A5A" w:rsidRPr="00895F30" w:rsidRDefault="00C55A5A" w:rsidP="00C55A5A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895F30">
        <w:rPr>
          <w:rFonts w:ascii="Tahoma" w:hAnsi="Tahoma" w:cs="Tahoma"/>
          <w:b/>
          <w:sz w:val="26"/>
          <w:szCs w:val="26"/>
          <w:lang w:val="es-ES"/>
        </w:rPr>
        <w:t>hotaraste:</w:t>
      </w:r>
    </w:p>
    <w:p w:rsidR="00C55A5A" w:rsidRPr="00895F30" w:rsidRDefault="00C55A5A" w:rsidP="00C55A5A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C55A5A" w:rsidRPr="00895F30" w:rsidRDefault="00C55A5A" w:rsidP="00C55A5A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sz w:val="26"/>
          <w:szCs w:val="26"/>
          <w:lang w:val="es-ES"/>
        </w:rPr>
        <w:t xml:space="preserve"> </w:t>
      </w: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b/>
          <w:sz w:val="26"/>
          <w:szCs w:val="26"/>
          <w:u w:val="single"/>
          <w:lang w:val="es-ES"/>
        </w:rPr>
        <w:t>Art. 1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  Se aproba Contractul de delegare a gestiunii Serviciului comunitar de gestionare a cainilor fara stapan conform anexei nr. 1.</w:t>
      </w: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b/>
          <w:sz w:val="26"/>
          <w:szCs w:val="26"/>
          <w:u w:val="single"/>
          <w:lang w:val="es-ES"/>
        </w:rPr>
        <w:t>Art. 2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Se aproba Regulamentul serviciului conform anexei nr. 2.</w:t>
      </w: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sz w:val="26"/>
          <w:szCs w:val="26"/>
          <w:lang w:val="es-ES"/>
        </w:rPr>
        <w:tab/>
      </w:r>
      <w:r w:rsidRPr="00895F30">
        <w:rPr>
          <w:rFonts w:ascii="Tahoma" w:hAnsi="Tahoma" w:cs="Tahoma"/>
          <w:b/>
          <w:sz w:val="26"/>
          <w:szCs w:val="26"/>
          <w:u w:val="single"/>
          <w:lang w:val="es-ES"/>
        </w:rPr>
        <w:t>Art. 3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Se aproba Caietul de sarcini al serviciului conform anexei nr. 3.</w:t>
      </w:r>
    </w:p>
    <w:p w:rsidR="00C55A5A" w:rsidRPr="00895F30" w:rsidRDefault="00C55A5A" w:rsidP="00C55A5A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895F30"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b/>
          <w:sz w:val="26"/>
          <w:szCs w:val="26"/>
          <w:u w:val="single"/>
          <w:lang w:val="es-ES"/>
        </w:rPr>
        <w:t xml:space="preserve">Art. </w:t>
      </w:r>
      <w:r w:rsidRPr="00895F30">
        <w:rPr>
          <w:rFonts w:ascii="Tahoma" w:hAnsi="Tahoma" w:cs="Tahoma"/>
          <w:b/>
          <w:sz w:val="26"/>
          <w:szCs w:val="26"/>
          <w:u w:val="single"/>
          <w:lang w:val="es-ES"/>
        </w:rPr>
        <w:t>4</w:t>
      </w:r>
      <w:r w:rsidRPr="00895F30">
        <w:rPr>
          <w:rFonts w:ascii="Tahoma" w:hAnsi="Tahoma" w:cs="Tahoma"/>
          <w:sz w:val="26"/>
          <w:szCs w:val="26"/>
          <w:lang w:val="es-ES"/>
        </w:rPr>
        <w:t xml:space="preserve"> La data intrarii in vigoare a prezentei hotarari se revoca H.C.L. nr. 32/2011 pentru aprobarea Regulamentului de functionare a Serviciului de ecarisaj in municipiul Curtea de Arges si pentru aprobarea Caietului de sarcini al serviciului.</w:t>
      </w:r>
    </w:p>
    <w:p w:rsidR="00C55A5A" w:rsidRPr="00895F30" w:rsidRDefault="00C55A5A" w:rsidP="00C55A5A">
      <w:pPr>
        <w:rPr>
          <w:rFonts w:ascii="Tahoma" w:hAnsi="Tahoma" w:cs="Tahoma"/>
          <w:sz w:val="26"/>
          <w:szCs w:val="26"/>
          <w:lang w:val="es-ES"/>
        </w:rPr>
      </w:pPr>
    </w:p>
    <w:p w:rsidR="00C55A5A" w:rsidRPr="000F45E7" w:rsidRDefault="00C55A5A" w:rsidP="00C55A5A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0F45E7">
        <w:rPr>
          <w:rFonts w:ascii="Tahoma" w:hAnsi="Tahoma" w:cs="Tahoma"/>
          <w:b/>
          <w:sz w:val="26"/>
          <w:szCs w:val="26"/>
          <w:lang w:val="es-ES"/>
        </w:rPr>
        <w:t xml:space="preserve">Presedinte de sedinta 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</w:t>
      </w:r>
      <w:r w:rsidRPr="000F45E7">
        <w:rPr>
          <w:rFonts w:ascii="Tahoma" w:hAnsi="Tahoma" w:cs="Tahoma"/>
          <w:b/>
          <w:sz w:val="26"/>
          <w:szCs w:val="26"/>
          <w:lang w:val="es-ES"/>
        </w:rPr>
        <w:t>Secretar Municipiu</w:t>
      </w:r>
      <w:r w:rsidRPr="000F45E7">
        <w:rPr>
          <w:rFonts w:ascii="Tahoma" w:hAnsi="Tahoma" w:cs="Tahoma"/>
          <w:sz w:val="26"/>
          <w:szCs w:val="26"/>
          <w:lang w:val="es-ES"/>
        </w:rPr>
        <w:t xml:space="preserve">  </w:t>
      </w:r>
      <w:bookmarkStart w:id="0" w:name="_GoBack"/>
      <w:bookmarkEnd w:id="0"/>
    </w:p>
    <w:p w:rsidR="00C55A5A" w:rsidRPr="000F45E7" w:rsidRDefault="00C55A5A" w:rsidP="00C55A5A">
      <w:pPr>
        <w:rPr>
          <w:rFonts w:ascii="Tahoma" w:hAnsi="Tahoma" w:cs="Tahoma"/>
          <w:sz w:val="26"/>
          <w:szCs w:val="26"/>
          <w:lang w:val="es-ES"/>
        </w:rPr>
      </w:pPr>
      <w:r w:rsidRPr="000F45E7">
        <w:rPr>
          <w:rFonts w:ascii="Tahoma" w:hAnsi="Tahoma" w:cs="Tahoma"/>
          <w:sz w:val="26"/>
          <w:szCs w:val="26"/>
          <w:lang w:val="es-ES"/>
        </w:rPr>
        <w:t xml:space="preserve">            DEACONU MARIUS          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</w:t>
      </w:r>
      <w:r w:rsidRPr="000F45E7">
        <w:rPr>
          <w:rFonts w:ascii="Tahoma" w:hAnsi="Tahoma" w:cs="Tahoma"/>
          <w:sz w:val="26"/>
          <w:szCs w:val="26"/>
          <w:lang w:val="es-ES"/>
        </w:rPr>
        <w:t>CHIRCA RADU</w:t>
      </w:r>
    </w:p>
    <w:p w:rsidR="00C55A5A" w:rsidRPr="000F45E7" w:rsidRDefault="00C55A5A" w:rsidP="00C55A5A">
      <w:pPr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rPr>
          <w:rFonts w:ascii="Tahoma" w:hAnsi="Tahoma" w:cs="Tahoma"/>
          <w:sz w:val="26"/>
          <w:szCs w:val="26"/>
          <w:lang w:val="es-ES"/>
        </w:rPr>
      </w:pPr>
    </w:p>
    <w:p w:rsidR="00C55A5A" w:rsidRPr="00895F30" w:rsidRDefault="00C55A5A" w:rsidP="00C55A5A">
      <w:pPr>
        <w:rPr>
          <w:rFonts w:ascii="Tahoma" w:hAnsi="Tahoma" w:cs="Tahoma"/>
          <w:i/>
          <w:sz w:val="26"/>
          <w:szCs w:val="26"/>
          <w:lang w:val="es-ES"/>
        </w:rPr>
      </w:pPr>
      <w:r w:rsidRPr="00895F30">
        <w:rPr>
          <w:rFonts w:ascii="Tahoma" w:hAnsi="Tahoma" w:cs="Tahoma"/>
          <w:i/>
          <w:sz w:val="26"/>
          <w:szCs w:val="26"/>
          <w:lang w:val="es-ES"/>
        </w:rPr>
        <w:t>Curtea de Arges – 29 aprilie 2014</w:t>
      </w:r>
    </w:p>
    <w:p w:rsidR="00D31DA0" w:rsidRDefault="00D31DA0"/>
    <w:sectPr w:rsidR="00D31DA0" w:rsidSect="00C55A5A">
      <w:pgSz w:w="12240" w:h="15840"/>
      <w:pgMar w:top="709" w:right="1183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68" w:rsidRDefault="00A24C68" w:rsidP="00C55A5A">
      <w:r>
        <w:separator/>
      </w:r>
    </w:p>
  </w:endnote>
  <w:endnote w:type="continuationSeparator" w:id="0">
    <w:p w:rsidR="00A24C68" w:rsidRDefault="00A24C68" w:rsidP="00C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68" w:rsidRDefault="00A24C68" w:rsidP="00C55A5A">
      <w:r>
        <w:separator/>
      </w:r>
    </w:p>
  </w:footnote>
  <w:footnote w:type="continuationSeparator" w:id="0">
    <w:p w:rsidR="00A24C68" w:rsidRDefault="00A24C68" w:rsidP="00C5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2F"/>
    <w:rsid w:val="008D0D2F"/>
    <w:rsid w:val="00A24C68"/>
    <w:rsid w:val="00C55A5A"/>
    <w:rsid w:val="00D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431A-C3DE-4A0C-AAA4-34CFEFAE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C55A5A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55A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C55A5A"/>
  </w:style>
  <w:style w:type="paragraph" w:styleId="Subsol">
    <w:name w:val="footer"/>
    <w:basedOn w:val="Normal"/>
    <w:link w:val="SubsolCaracter"/>
    <w:uiPriority w:val="99"/>
    <w:unhideWhenUsed/>
    <w:rsid w:val="00C55A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C55A5A"/>
  </w:style>
  <w:style w:type="character" w:customStyle="1" w:styleId="Titlu3Caracter">
    <w:name w:val="Titlu 3 Caracter"/>
    <w:basedOn w:val="Fontdeparagrafimplicit"/>
    <w:link w:val="Titlu3"/>
    <w:rsid w:val="00C55A5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2014-05-22T08:58:00Z</dcterms:created>
  <dcterms:modified xsi:type="dcterms:W3CDTF">2014-05-22T09:06:00Z</dcterms:modified>
</cp:coreProperties>
</file>