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93" w:rsidRPr="00177B02" w:rsidRDefault="001B2093" w:rsidP="001B2093">
      <w:pPr>
        <w:jc w:val="both"/>
        <w:rPr>
          <w:rFonts w:ascii="Tahoma" w:hAnsi="Tahoma" w:cs="Tahoma"/>
          <w:sz w:val="26"/>
          <w:szCs w:val="26"/>
          <w:lang w:val="es-ES"/>
        </w:rPr>
      </w:pPr>
      <w:r w:rsidRPr="00177B02">
        <w:rPr>
          <w:rFonts w:ascii="Tahoma" w:hAnsi="Tahoma" w:cs="Tahoma"/>
          <w:b/>
          <w:sz w:val="26"/>
          <w:szCs w:val="26"/>
          <w:lang w:val="es-ES"/>
        </w:rPr>
        <w:t>MUNICIPIUL CURTEA DE ARGES</w:t>
      </w:r>
      <w:r w:rsidRPr="00177B02">
        <w:rPr>
          <w:rFonts w:ascii="Tahoma" w:hAnsi="Tahoma" w:cs="Tahoma"/>
          <w:sz w:val="26"/>
          <w:szCs w:val="26"/>
          <w:lang w:val="es-ES"/>
        </w:rPr>
        <w:t xml:space="preserve"> </w:t>
      </w:r>
      <w:r w:rsidRPr="00177B02">
        <w:rPr>
          <w:rFonts w:ascii="Tahoma" w:hAnsi="Tahoma" w:cs="Tahoma"/>
          <w:sz w:val="26"/>
          <w:szCs w:val="26"/>
          <w:lang w:val="es-ES"/>
        </w:rPr>
        <w:tab/>
      </w:r>
      <w:r w:rsidRPr="00177B02">
        <w:rPr>
          <w:rFonts w:ascii="Tahoma" w:hAnsi="Tahoma" w:cs="Tahoma"/>
          <w:sz w:val="26"/>
          <w:szCs w:val="26"/>
          <w:lang w:val="es-ES"/>
        </w:rPr>
        <w:tab/>
      </w:r>
      <w:r w:rsidRPr="00177B02">
        <w:rPr>
          <w:rFonts w:ascii="Tahoma" w:hAnsi="Tahoma" w:cs="Tahoma"/>
          <w:sz w:val="26"/>
          <w:szCs w:val="26"/>
          <w:lang w:val="es-ES"/>
        </w:rPr>
        <w:tab/>
      </w:r>
      <w:r w:rsidRPr="00177B02">
        <w:rPr>
          <w:rFonts w:ascii="Tahoma" w:hAnsi="Tahoma" w:cs="Tahoma"/>
          <w:sz w:val="26"/>
          <w:szCs w:val="26"/>
          <w:lang w:val="es-ES"/>
        </w:rPr>
        <w:tab/>
      </w:r>
      <w:r w:rsidRPr="00177B02">
        <w:rPr>
          <w:rFonts w:ascii="Tahoma" w:hAnsi="Tahoma" w:cs="Tahoma"/>
          <w:sz w:val="26"/>
          <w:szCs w:val="26"/>
          <w:lang w:val="es-ES"/>
        </w:rPr>
        <w:tab/>
      </w:r>
    </w:p>
    <w:p w:rsidR="001B2093" w:rsidRPr="00177B02" w:rsidRDefault="001B2093" w:rsidP="001B2093">
      <w:pPr>
        <w:pStyle w:val="Titlu3"/>
        <w:jc w:val="both"/>
        <w:rPr>
          <w:rFonts w:ascii="Tahoma" w:hAnsi="Tahoma" w:cs="Tahoma"/>
          <w:sz w:val="26"/>
          <w:szCs w:val="26"/>
          <w:lang w:val="es-ES"/>
        </w:rPr>
      </w:pPr>
      <w:r w:rsidRPr="00177B02">
        <w:rPr>
          <w:rFonts w:ascii="Tahoma" w:hAnsi="Tahoma" w:cs="Tahoma"/>
          <w:b/>
          <w:sz w:val="26"/>
          <w:szCs w:val="26"/>
          <w:lang w:val="es-ES"/>
        </w:rPr>
        <w:t>CONSILIUL LOCAL</w:t>
      </w:r>
      <w:r w:rsidRPr="00177B02">
        <w:rPr>
          <w:rFonts w:ascii="Tahoma" w:hAnsi="Tahoma" w:cs="Tahoma"/>
          <w:sz w:val="26"/>
          <w:szCs w:val="26"/>
          <w:lang w:val="es-ES"/>
        </w:rPr>
        <w:t xml:space="preserve">     </w:t>
      </w:r>
      <w:r w:rsidRPr="00177B02">
        <w:rPr>
          <w:rFonts w:ascii="Tahoma" w:hAnsi="Tahoma" w:cs="Tahoma"/>
          <w:sz w:val="26"/>
          <w:szCs w:val="26"/>
          <w:lang w:val="es-ES"/>
        </w:rPr>
        <w:tab/>
      </w:r>
      <w:r w:rsidRPr="00177B02">
        <w:rPr>
          <w:rFonts w:ascii="Tahoma" w:hAnsi="Tahoma" w:cs="Tahoma"/>
          <w:sz w:val="26"/>
          <w:szCs w:val="26"/>
          <w:lang w:val="es-ES"/>
        </w:rPr>
        <w:tab/>
      </w:r>
      <w:r w:rsidRPr="00177B02">
        <w:rPr>
          <w:rFonts w:ascii="Tahoma" w:hAnsi="Tahoma" w:cs="Tahoma"/>
          <w:sz w:val="26"/>
          <w:szCs w:val="26"/>
          <w:lang w:val="es-ES"/>
        </w:rPr>
        <w:tab/>
      </w:r>
      <w:r w:rsidRPr="00177B02">
        <w:rPr>
          <w:rFonts w:ascii="Tahoma" w:hAnsi="Tahoma" w:cs="Tahoma"/>
          <w:sz w:val="26"/>
          <w:szCs w:val="26"/>
          <w:lang w:val="es-ES"/>
        </w:rPr>
        <w:tab/>
      </w:r>
      <w:r w:rsidRPr="00177B02">
        <w:rPr>
          <w:rFonts w:ascii="Tahoma" w:hAnsi="Tahoma" w:cs="Tahoma"/>
          <w:sz w:val="26"/>
          <w:szCs w:val="26"/>
          <w:lang w:val="es-ES"/>
        </w:rPr>
        <w:tab/>
      </w:r>
      <w:r w:rsidRPr="00177B02">
        <w:rPr>
          <w:rFonts w:ascii="Tahoma" w:hAnsi="Tahoma" w:cs="Tahoma"/>
          <w:sz w:val="26"/>
          <w:szCs w:val="26"/>
          <w:lang w:val="es-ES"/>
        </w:rPr>
        <w:tab/>
        <w:t xml:space="preserve">       </w:t>
      </w:r>
      <w:r>
        <w:rPr>
          <w:rFonts w:ascii="Tahoma" w:hAnsi="Tahoma" w:cs="Tahoma"/>
          <w:sz w:val="26"/>
          <w:szCs w:val="26"/>
          <w:lang w:val="es-ES"/>
        </w:rPr>
        <w:t xml:space="preserve">         </w:t>
      </w:r>
      <w:r w:rsidRPr="00177B02">
        <w:rPr>
          <w:rFonts w:ascii="Tahoma" w:hAnsi="Tahoma" w:cs="Tahoma"/>
          <w:sz w:val="26"/>
          <w:szCs w:val="26"/>
          <w:lang w:val="es-ES"/>
        </w:rPr>
        <w:t xml:space="preserve"> </w:t>
      </w:r>
      <w:r>
        <w:rPr>
          <w:rFonts w:ascii="Tahoma" w:hAnsi="Tahoma" w:cs="Tahoma"/>
          <w:sz w:val="26"/>
          <w:szCs w:val="26"/>
          <w:lang w:val="es-ES"/>
        </w:rPr>
        <w:t xml:space="preserve"> </w:t>
      </w:r>
      <w:r w:rsidRPr="00177B02">
        <w:rPr>
          <w:rFonts w:ascii="Tahoma" w:hAnsi="Tahoma" w:cs="Tahoma"/>
          <w:sz w:val="26"/>
          <w:szCs w:val="26"/>
          <w:lang w:val="es-ES"/>
        </w:rPr>
        <w:t xml:space="preserve">     </w:t>
      </w:r>
      <w:r w:rsidRPr="00177B02">
        <w:rPr>
          <w:rFonts w:ascii="Tahoma" w:hAnsi="Tahoma" w:cs="Tahoma"/>
          <w:sz w:val="26"/>
          <w:szCs w:val="26"/>
          <w:lang w:val="es-ES"/>
        </w:rPr>
        <w:tab/>
      </w:r>
      <w:r w:rsidRPr="00177B02">
        <w:rPr>
          <w:rFonts w:ascii="Tahoma" w:hAnsi="Tahoma" w:cs="Tahoma"/>
          <w:sz w:val="26"/>
          <w:szCs w:val="26"/>
          <w:lang w:val="es-ES"/>
        </w:rPr>
        <w:tab/>
      </w:r>
      <w:r w:rsidRPr="00177B02">
        <w:rPr>
          <w:rFonts w:ascii="Tahoma" w:hAnsi="Tahoma" w:cs="Tahoma"/>
          <w:sz w:val="26"/>
          <w:szCs w:val="26"/>
          <w:lang w:val="es-ES"/>
        </w:rPr>
        <w:tab/>
      </w:r>
      <w:r w:rsidRPr="00177B02">
        <w:rPr>
          <w:rFonts w:ascii="Tahoma" w:hAnsi="Tahoma" w:cs="Tahoma"/>
          <w:sz w:val="26"/>
          <w:szCs w:val="26"/>
          <w:lang w:val="es-ES"/>
        </w:rPr>
        <w:tab/>
      </w:r>
      <w:r w:rsidRPr="00177B02">
        <w:rPr>
          <w:rFonts w:ascii="Tahoma" w:hAnsi="Tahoma" w:cs="Tahoma"/>
          <w:sz w:val="26"/>
          <w:szCs w:val="26"/>
          <w:lang w:val="es-ES"/>
        </w:rPr>
        <w:tab/>
      </w:r>
      <w:r w:rsidRPr="00177B02">
        <w:rPr>
          <w:rFonts w:ascii="Tahoma" w:hAnsi="Tahoma" w:cs="Tahoma"/>
          <w:sz w:val="26"/>
          <w:szCs w:val="26"/>
          <w:lang w:val="es-ES"/>
        </w:rPr>
        <w:tab/>
      </w:r>
      <w:r w:rsidRPr="00177B02">
        <w:rPr>
          <w:rFonts w:ascii="Tahoma" w:hAnsi="Tahoma" w:cs="Tahoma"/>
          <w:sz w:val="26"/>
          <w:szCs w:val="26"/>
          <w:lang w:val="es-ES"/>
        </w:rPr>
        <w:tab/>
      </w:r>
      <w:r w:rsidRPr="00177B02">
        <w:rPr>
          <w:rFonts w:ascii="Tahoma" w:hAnsi="Tahoma" w:cs="Tahoma"/>
          <w:sz w:val="26"/>
          <w:szCs w:val="26"/>
          <w:lang w:val="es-ES"/>
        </w:rPr>
        <w:tab/>
      </w:r>
      <w:r w:rsidRPr="00177B02">
        <w:rPr>
          <w:rFonts w:ascii="Tahoma" w:hAnsi="Tahoma" w:cs="Tahoma"/>
          <w:sz w:val="26"/>
          <w:szCs w:val="26"/>
          <w:lang w:val="es-ES"/>
        </w:rPr>
        <w:tab/>
      </w:r>
      <w:r w:rsidRPr="00177B02">
        <w:rPr>
          <w:rFonts w:ascii="Tahoma" w:hAnsi="Tahoma" w:cs="Tahoma"/>
          <w:sz w:val="26"/>
          <w:szCs w:val="26"/>
          <w:lang w:val="es-ES"/>
        </w:rPr>
        <w:tab/>
      </w:r>
    </w:p>
    <w:p w:rsidR="001B2093" w:rsidRPr="00177B02" w:rsidRDefault="001B2093" w:rsidP="001B2093">
      <w:pPr>
        <w:jc w:val="both"/>
        <w:rPr>
          <w:rFonts w:ascii="Tahoma" w:hAnsi="Tahoma" w:cs="Tahoma"/>
          <w:sz w:val="26"/>
          <w:szCs w:val="26"/>
          <w:lang w:val="es-ES"/>
        </w:rPr>
      </w:pPr>
    </w:p>
    <w:p w:rsidR="001B2093" w:rsidRPr="00177B02" w:rsidRDefault="001B2093" w:rsidP="001B2093">
      <w:pPr>
        <w:jc w:val="both"/>
        <w:rPr>
          <w:rFonts w:ascii="Tahoma" w:hAnsi="Tahoma" w:cs="Tahoma"/>
          <w:sz w:val="26"/>
          <w:szCs w:val="26"/>
          <w:lang w:val="es-ES"/>
        </w:rPr>
      </w:pPr>
    </w:p>
    <w:p w:rsidR="001B2093" w:rsidRPr="00177B02" w:rsidRDefault="001B2093" w:rsidP="001B2093">
      <w:pPr>
        <w:jc w:val="center"/>
        <w:rPr>
          <w:rFonts w:ascii="Tahoma" w:hAnsi="Tahoma" w:cs="Tahoma"/>
          <w:b/>
          <w:sz w:val="26"/>
          <w:szCs w:val="26"/>
          <w:lang w:val="es-ES"/>
        </w:rPr>
      </w:pPr>
      <w:r>
        <w:rPr>
          <w:rFonts w:ascii="Tahoma" w:hAnsi="Tahoma" w:cs="Tahoma"/>
          <w:b/>
          <w:sz w:val="26"/>
          <w:szCs w:val="26"/>
          <w:lang w:val="es-ES"/>
        </w:rPr>
        <w:t xml:space="preserve">HOTARARE nr. 46 / </w:t>
      </w:r>
      <w:r w:rsidRPr="00177B02">
        <w:rPr>
          <w:rFonts w:ascii="Tahoma" w:hAnsi="Tahoma" w:cs="Tahoma"/>
          <w:b/>
          <w:sz w:val="26"/>
          <w:szCs w:val="26"/>
          <w:lang w:val="es-ES"/>
        </w:rPr>
        <w:t>2014</w:t>
      </w:r>
    </w:p>
    <w:p w:rsidR="001B2093" w:rsidRPr="00177B02" w:rsidRDefault="001B2093" w:rsidP="001B2093">
      <w:pPr>
        <w:jc w:val="center"/>
        <w:rPr>
          <w:rFonts w:ascii="Tahoma" w:hAnsi="Tahoma" w:cs="Tahoma"/>
          <w:b/>
          <w:sz w:val="26"/>
          <w:szCs w:val="26"/>
          <w:lang w:val="es-ES"/>
        </w:rPr>
      </w:pPr>
      <w:r w:rsidRPr="00177B02">
        <w:rPr>
          <w:rFonts w:ascii="Tahoma" w:hAnsi="Tahoma" w:cs="Tahoma"/>
          <w:b/>
          <w:sz w:val="26"/>
          <w:szCs w:val="26"/>
          <w:lang w:val="es-ES"/>
        </w:rPr>
        <w:t>pentru rectificarea bugetului local pe anul 2014</w:t>
      </w:r>
    </w:p>
    <w:p w:rsidR="001B2093" w:rsidRDefault="001B2093" w:rsidP="001B2093">
      <w:pPr>
        <w:jc w:val="both"/>
        <w:rPr>
          <w:rFonts w:ascii="Tahoma" w:hAnsi="Tahoma" w:cs="Tahoma"/>
          <w:sz w:val="26"/>
          <w:szCs w:val="26"/>
          <w:lang w:val="es-ES"/>
        </w:rPr>
      </w:pPr>
      <w:bookmarkStart w:id="0" w:name="_GoBack"/>
      <w:bookmarkEnd w:id="0"/>
    </w:p>
    <w:p w:rsidR="001B2093" w:rsidRDefault="001B2093" w:rsidP="001B2093">
      <w:pPr>
        <w:jc w:val="both"/>
        <w:rPr>
          <w:rFonts w:ascii="Tahoma" w:hAnsi="Tahoma" w:cs="Tahoma"/>
          <w:sz w:val="26"/>
          <w:szCs w:val="26"/>
          <w:lang w:val="es-ES"/>
        </w:rPr>
      </w:pPr>
    </w:p>
    <w:p w:rsidR="001B2093" w:rsidRPr="00177B02" w:rsidRDefault="001B2093" w:rsidP="001B2093">
      <w:pPr>
        <w:jc w:val="both"/>
        <w:rPr>
          <w:rFonts w:ascii="Tahoma" w:hAnsi="Tahoma" w:cs="Tahoma"/>
          <w:sz w:val="26"/>
          <w:szCs w:val="26"/>
          <w:lang w:val="es-ES"/>
        </w:rPr>
      </w:pPr>
    </w:p>
    <w:p w:rsidR="001B2093" w:rsidRPr="00177B02" w:rsidRDefault="001B2093" w:rsidP="001B2093">
      <w:pPr>
        <w:ind w:firstLine="708"/>
        <w:jc w:val="both"/>
        <w:rPr>
          <w:rFonts w:ascii="Tahoma" w:hAnsi="Tahoma" w:cs="Tahoma"/>
          <w:sz w:val="26"/>
          <w:szCs w:val="26"/>
          <w:lang w:val="es-ES"/>
        </w:rPr>
      </w:pPr>
      <w:r w:rsidRPr="00177B02">
        <w:rPr>
          <w:rFonts w:ascii="Tahoma" w:hAnsi="Tahoma" w:cs="Tahoma"/>
          <w:sz w:val="26"/>
          <w:szCs w:val="26"/>
          <w:lang w:val="es-ES"/>
        </w:rPr>
        <w:t>Consiliul Local al Municipiului Curtea de Arges;</w:t>
      </w:r>
    </w:p>
    <w:p w:rsidR="001B2093" w:rsidRPr="00177B02" w:rsidRDefault="001B2093" w:rsidP="001B2093">
      <w:pPr>
        <w:ind w:firstLine="708"/>
        <w:jc w:val="both"/>
        <w:rPr>
          <w:rFonts w:ascii="Tahoma" w:hAnsi="Tahoma" w:cs="Tahoma"/>
          <w:sz w:val="26"/>
          <w:szCs w:val="26"/>
        </w:rPr>
      </w:pPr>
      <w:proofErr w:type="spellStart"/>
      <w:r w:rsidRPr="00177B02">
        <w:rPr>
          <w:rFonts w:ascii="Tahoma" w:hAnsi="Tahoma" w:cs="Tahoma"/>
          <w:sz w:val="26"/>
          <w:szCs w:val="26"/>
        </w:rPr>
        <w:t>Avand</w:t>
      </w:r>
      <w:proofErr w:type="spellEnd"/>
      <w:r w:rsidRPr="00177B02">
        <w:rPr>
          <w:rFonts w:ascii="Tahoma" w:hAnsi="Tahoma" w:cs="Tahoma"/>
          <w:sz w:val="26"/>
          <w:szCs w:val="26"/>
        </w:rPr>
        <w:t xml:space="preserve"> in </w:t>
      </w:r>
      <w:proofErr w:type="spellStart"/>
      <w:r w:rsidRPr="00177B02">
        <w:rPr>
          <w:rFonts w:ascii="Tahoma" w:hAnsi="Tahoma" w:cs="Tahoma"/>
          <w:sz w:val="26"/>
          <w:szCs w:val="26"/>
        </w:rPr>
        <w:t>vedere</w:t>
      </w:r>
      <w:proofErr w:type="spellEnd"/>
      <w:r w:rsidRPr="00177B02">
        <w:rPr>
          <w:rFonts w:ascii="Tahoma" w:hAnsi="Tahoma" w:cs="Tahoma"/>
          <w:sz w:val="26"/>
          <w:szCs w:val="26"/>
        </w:rPr>
        <w:t>:</w:t>
      </w:r>
    </w:p>
    <w:p w:rsidR="001B2093" w:rsidRPr="00177B02" w:rsidRDefault="001B2093" w:rsidP="001B2093">
      <w:pPr>
        <w:ind w:firstLine="708"/>
        <w:jc w:val="both"/>
        <w:rPr>
          <w:rFonts w:ascii="Tahoma" w:hAnsi="Tahoma" w:cs="Tahoma"/>
          <w:sz w:val="26"/>
          <w:szCs w:val="26"/>
        </w:rPr>
      </w:pPr>
      <w:r w:rsidRPr="00177B02">
        <w:rPr>
          <w:rFonts w:ascii="Tahoma" w:hAnsi="Tahoma" w:cs="Tahoma"/>
          <w:sz w:val="26"/>
          <w:szCs w:val="26"/>
        </w:rPr>
        <w:t>-</w:t>
      </w:r>
      <w:proofErr w:type="spellStart"/>
      <w:r w:rsidRPr="00177B02">
        <w:rPr>
          <w:rFonts w:ascii="Tahoma" w:hAnsi="Tahoma" w:cs="Tahoma"/>
          <w:sz w:val="26"/>
          <w:szCs w:val="26"/>
        </w:rPr>
        <w:t>Referatul</w:t>
      </w:r>
      <w:proofErr w:type="spellEnd"/>
      <w:r w:rsidRPr="00177B02">
        <w:rPr>
          <w:rFonts w:ascii="Tahoma" w:hAnsi="Tahoma" w:cs="Tahoma"/>
          <w:sz w:val="26"/>
          <w:szCs w:val="26"/>
        </w:rPr>
        <w:t xml:space="preserve"> </w:t>
      </w:r>
      <w:proofErr w:type="spellStart"/>
      <w:r w:rsidRPr="00177B02">
        <w:rPr>
          <w:rFonts w:ascii="Tahoma" w:hAnsi="Tahoma" w:cs="Tahoma"/>
          <w:sz w:val="26"/>
          <w:szCs w:val="26"/>
        </w:rPr>
        <w:t>Directiei</w:t>
      </w:r>
      <w:proofErr w:type="spellEnd"/>
      <w:r w:rsidRPr="00177B02">
        <w:rPr>
          <w:rFonts w:ascii="Tahoma" w:hAnsi="Tahoma" w:cs="Tahoma"/>
          <w:sz w:val="26"/>
          <w:szCs w:val="26"/>
        </w:rPr>
        <w:t xml:space="preserve"> </w:t>
      </w:r>
      <w:proofErr w:type="spellStart"/>
      <w:r w:rsidRPr="00177B02">
        <w:rPr>
          <w:rFonts w:ascii="Tahoma" w:hAnsi="Tahoma" w:cs="Tahoma"/>
          <w:sz w:val="26"/>
          <w:szCs w:val="26"/>
        </w:rPr>
        <w:t>economice</w:t>
      </w:r>
      <w:proofErr w:type="spellEnd"/>
      <w:r w:rsidRPr="00177B02">
        <w:rPr>
          <w:rFonts w:ascii="Tahoma" w:hAnsi="Tahoma" w:cs="Tahoma"/>
          <w:sz w:val="26"/>
          <w:szCs w:val="26"/>
        </w:rPr>
        <w:t xml:space="preserve"> nr. 10264/22.04.2014;</w:t>
      </w:r>
    </w:p>
    <w:p w:rsidR="001B2093" w:rsidRPr="00177B02" w:rsidRDefault="001B2093" w:rsidP="001B2093">
      <w:pPr>
        <w:ind w:firstLine="708"/>
        <w:jc w:val="both"/>
        <w:rPr>
          <w:rFonts w:ascii="Tahoma" w:hAnsi="Tahoma" w:cs="Tahoma"/>
          <w:sz w:val="26"/>
          <w:szCs w:val="26"/>
        </w:rPr>
      </w:pPr>
      <w:r w:rsidRPr="00177B02">
        <w:rPr>
          <w:rFonts w:ascii="Tahoma" w:hAnsi="Tahoma" w:cs="Tahoma"/>
          <w:sz w:val="26"/>
          <w:szCs w:val="26"/>
        </w:rPr>
        <w:t>-</w:t>
      </w:r>
      <w:proofErr w:type="spellStart"/>
      <w:r w:rsidRPr="00177B02">
        <w:rPr>
          <w:rFonts w:ascii="Tahoma" w:hAnsi="Tahoma" w:cs="Tahoma"/>
          <w:sz w:val="26"/>
          <w:szCs w:val="26"/>
        </w:rPr>
        <w:t>Prevederile</w:t>
      </w:r>
      <w:proofErr w:type="spellEnd"/>
      <w:r w:rsidRPr="00177B02">
        <w:rPr>
          <w:rFonts w:ascii="Tahoma" w:hAnsi="Tahoma" w:cs="Tahoma"/>
          <w:sz w:val="26"/>
          <w:szCs w:val="26"/>
        </w:rPr>
        <w:t xml:space="preserve"> </w:t>
      </w:r>
      <w:proofErr w:type="spellStart"/>
      <w:r w:rsidRPr="00177B02">
        <w:rPr>
          <w:rFonts w:ascii="Tahoma" w:hAnsi="Tahoma" w:cs="Tahoma"/>
          <w:sz w:val="26"/>
          <w:szCs w:val="26"/>
        </w:rPr>
        <w:t>Legii</w:t>
      </w:r>
      <w:proofErr w:type="spellEnd"/>
      <w:r w:rsidRPr="00177B02">
        <w:rPr>
          <w:rFonts w:ascii="Tahoma" w:hAnsi="Tahoma" w:cs="Tahoma"/>
          <w:sz w:val="26"/>
          <w:szCs w:val="26"/>
        </w:rPr>
        <w:t xml:space="preserve"> </w:t>
      </w:r>
      <w:proofErr w:type="spellStart"/>
      <w:r w:rsidRPr="00177B02">
        <w:rPr>
          <w:rFonts w:ascii="Tahoma" w:hAnsi="Tahoma" w:cs="Tahoma"/>
          <w:sz w:val="26"/>
          <w:szCs w:val="26"/>
        </w:rPr>
        <w:t>finantelor</w:t>
      </w:r>
      <w:proofErr w:type="spellEnd"/>
      <w:r w:rsidRPr="00177B02">
        <w:rPr>
          <w:rFonts w:ascii="Tahoma" w:hAnsi="Tahoma" w:cs="Tahoma"/>
          <w:sz w:val="26"/>
          <w:szCs w:val="26"/>
        </w:rPr>
        <w:t xml:space="preserve"> </w:t>
      </w:r>
      <w:proofErr w:type="spellStart"/>
      <w:r w:rsidRPr="00177B02">
        <w:rPr>
          <w:rFonts w:ascii="Tahoma" w:hAnsi="Tahoma" w:cs="Tahoma"/>
          <w:sz w:val="26"/>
          <w:szCs w:val="26"/>
        </w:rPr>
        <w:t>publice</w:t>
      </w:r>
      <w:proofErr w:type="spellEnd"/>
      <w:r w:rsidRPr="00177B02">
        <w:rPr>
          <w:rFonts w:ascii="Tahoma" w:hAnsi="Tahoma" w:cs="Tahoma"/>
          <w:sz w:val="26"/>
          <w:szCs w:val="26"/>
        </w:rPr>
        <w:t xml:space="preserve"> locale nr. 273/2006;</w:t>
      </w:r>
    </w:p>
    <w:p w:rsidR="001B2093" w:rsidRPr="00177B02" w:rsidRDefault="001B2093" w:rsidP="001B2093">
      <w:pPr>
        <w:ind w:firstLine="708"/>
        <w:jc w:val="both"/>
        <w:rPr>
          <w:rFonts w:ascii="Tahoma" w:hAnsi="Tahoma" w:cs="Tahoma"/>
          <w:sz w:val="26"/>
          <w:szCs w:val="26"/>
          <w:lang w:val="es-ES"/>
        </w:rPr>
      </w:pPr>
      <w:r w:rsidRPr="00177B02">
        <w:rPr>
          <w:rFonts w:ascii="Tahoma" w:hAnsi="Tahoma" w:cs="Tahoma"/>
          <w:sz w:val="26"/>
          <w:szCs w:val="26"/>
          <w:lang w:val="es-ES"/>
        </w:rPr>
        <w:t xml:space="preserve">-Avizul Comisiei economice; </w:t>
      </w:r>
    </w:p>
    <w:p w:rsidR="001B2093" w:rsidRPr="00177B02" w:rsidRDefault="001B2093" w:rsidP="001B2093">
      <w:pPr>
        <w:ind w:firstLine="708"/>
        <w:jc w:val="both"/>
        <w:rPr>
          <w:rFonts w:ascii="Tahoma" w:hAnsi="Tahoma" w:cs="Tahoma"/>
          <w:sz w:val="26"/>
          <w:szCs w:val="26"/>
        </w:rPr>
      </w:pPr>
      <w:r w:rsidRPr="00177B02">
        <w:rPr>
          <w:rFonts w:ascii="Tahoma" w:hAnsi="Tahoma" w:cs="Tahoma"/>
          <w:sz w:val="26"/>
          <w:szCs w:val="26"/>
        </w:rPr>
        <w:t xml:space="preserve">In </w:t>
      </w:r>
      <w:proofErr w:type="spellStart"/>
      <w:proofErr w:type="gramStart"/>
      <w:r w:rsidRPr="00177B02">
        <w:rPr>
          <w:rFonts w:ascii="Tahoma" w:hAnsi="Tahoma" w:cs="Tahoma"/>
          <w:sz w:val="26"/>
          <w:szCs w:val="26"/>
        </w:rPr>
        <w:t>temeiul</w:t>
      </w:r>
      <w:proofErr w:type="spellEnd"/>
      <w:r w:rsidRPr="00177B02">
        <w:rPr>
          <w:rFonts w:ascii="Tahoma" w:hAnsi="Tahoma" w:cs="Tahoma"/>
          <w:sz w:val="26"/>
          <w:szCs w:val="26"/>
        </w:rPr>
        <w:t xml:space="preserve">  art</w:t>
      </w:r>
      <w:proofErr w:type="gramEnd"/>
      <w:r w:rsidRPr="00177B02">
        <w:rPr>
          <w:rFonts w:ascii="Tahoma" w:hAnsi="Tahoma" w:cs="Tahoma"/>
          <w:sz w:val="26"/>
          <w:szCs w:val="26"/>
        </w:rPr>
        <w:t xml:space="preserve">. 36 </w:t>
      </w:r>
      <w:proofErr w:type="spellStart"/>
      <w:r w:rsidRPr="00177B02">
        <w:rPr>
          <w:rFonts w:ascii="Tahoma" w:hAnsi="Tahoma" w:cs="Tahoma"/>
          <w:sz w:val="26"/>
          <w:szCs w:val="26"/>
        </w:rPr>
        <w:t>alin</w:t>
      </w:r>
      <w:proofErr w:type="spellEnd"/>
      <w:r w:rsidRPr="00177B02">
        <w:rPr>
          <w:rFonts w:ascii="Tahoma" w:hAnsi="Tahoma" w:cs="Tahoma"/>
          <w:sz w:val="26"/>
          <w:szCs w:val="26"/>
        </w:rPr>
        <w:t xml:space="preserve">. 4 lit. </w:t>
      </w:r>
      <w:proofErr w:type="gramStart"/>
      <w:r w:rsidRPr="00177B02">
        <w:rPr>
          <w:rFonts w:ascii="Tahoma" w:hAnsi="Tahoma" w:cs="Tahoma"/>
          <w:sz w:val="26"/>
          <w:szCs w:val="26"/>
        </w:rPr>
        <w:t>a</w:t>
      </w:r>
      <w:proofErr w:type="gramEnd"/>
      <w:r w:rsidRPr="00177B02">
        <w:rPr>
          <w:rFonts w:ascii="Tahoma" w:hAnsi="Tahoma" w:cs="Tahoma"/>
          <w:sz w:val="26"/>
          <w:szCs w:val="26"/>
        </w:rPr>
        <w:t xml:space="preserve"> </w:t>
      </w:r>
      <w:proofErr w:type="spellStart"/>
      <w:r w:rsidRPr="00177B02">
        <w:rPr>
          <w:rFonts w:ascii="Tahoma" w:hAnsi="Tahoma" w:cs="Tahoma"/>
          <w:sz w:val="26"/>
          <w:szCs w:val="26"/>
        </w:rPr>
        <w:t>coroborat</w:t>
      </w:r>
      <w:proofErr w:type="spellEnd"/>
      <w:r w:rsidRPr="00177B02">
        <w:rPr>
          <w:rFonts w:ascii="Tahoma" w:hAnsi="Tahoma" w:cs="Tahoma"/>
          <w:sz w:val="26"/>
          <w:szCs w:val="26"/>
        </w:rPr>
        <w:t xml:space="preserve"> cu </w:t>
      </w:r>
      <w:proofErr w:type="spellStart"/>
      <w:r w:rsidRPr="00177B02">
        <w:rPr>
          <w:rFonts w:ascii="Tahoma" w:hAnsi="Tahoma" w:cs="Tahoma"/>
          <w:sz w:val="26"/>
          <w:szCs w:val="26"/>
        </w:rPr>
        <w:t>prevederile</w:t>
      </w:r>
      <w:proofErr w:type="spellEnd"/>
      <w:r w:rsidRPr="00177B02">
        <w:rPr>
          <w:rFonts w:ascii="Tahoma" w:hAnsi="Tahoma" w:cs="Tahoma"/>
          <w:sz w:val="26"/>
          <w:szCs w:val="26"/>
        </w:rPr>
        <w:t xml:space="preserve"> art. 45 </w:t>
      </w:r>
      <w:proofErr w:type="spellStart"/>
      <w:r w:rsidRPr="00177B02">
        <w:rPr>
          <w:rFonts w:ascii="Tahoma" w:hAnsi="Tahoma" w:cs="Tahoma"/>
          <w:sz w:val="26"/>
          <w:szCs w:val="26"/>
        </w:rPr>
        <w:t>alin</w:t>
      </w:r>
      <w:proofErr w:type="spellEnd"/>
      <w:r w:rsidRPr="00177B02">
        <w:rPr>
          <w:rFonts w:ascii="Tahoma" w:hAnsi="Tahoma" w:cs="Tahoma"/>
          <w:sz w:val="26"/>
          <w:szCs w:val="26"/>
        </w:rPr>
        <w:t xml:space="preserve">. 2 din </w:t>
      </w:r>
      <w:proofErr w:type="spellStart"/>
      <w:proofErr w:type="gramStart"/>
      <w:r w:rsidRPr="00177B02">
        <w:rPr>
          <w:rFonts w:ascii="Tahoma" w:hAnsi="Tahoma" w:cs="Tahoma"/>
          <w:sz w:val="26"/>
          <w:szCs w:val="26"/>
        </w:rPr>
        <w:t>Legea</w:t>
      </w:r>
      <w:proofErr w:type="spellEnd"/>
      <w:r w:rsidRPr="00177B02">
        <w:rPr>
          <w:rFonts w:ascii="Tahoma" w:hAnsi="Tahoma" w:cs="Tahoma"/>
          <w:sz w:val="26"/>
          <w:szCs w:val="26"/>
        </w:rPr>
        <w:t xml:space="preserve">  nr</w:t>
      </w:r>
      <w:proofErr w:type="gramEnd"/>
      <w:r w:rsidRPr="00177B02">
        <w:rPr>
          <w:rFonts w:ascii="Tahoma" w:hAnsi="Tahoma" w:cs="Tahoma"/>
          <w:sz w:val="26"/>
          <w:szCs w:val="26"/>
        </w:rPr>
        <w:t xml:space="preserve">. 215/2001 </w:t>
      </w:r>
    </w:p>
    <w:p w:rsidR="001B2093" w:rsidRPr="00177B02" w:rsidRDefault="001B2093" w:rsidP="001B2093">
      <w:pPr>
        <w:jc w:val="both"/>
        <w:rPr>
          <w:rFonts w:ascii="Tahoma" w:hAnsi="Tahoma" w:cs="Tahoma"/>
          <w:sz w:val="26"/>
          <w:szCs w:val="26"/>
        </w:rPr>
      </w:pPr>
    </w:p>
    <w:p w:rsidR="001B2093" w:rsidRPr="00177B02" w:rsidRDefault="001B2093" w:rsidP="001B2093">
      <w:pPr>
        <w:jc w:val="center"/>
        <w:rPr>
          <w:rFonts w:ascii="Tahoma" w:hAnsi="Tahoma" w:cs="Tahoma"/>
          <w:b/>
          <w:sz w:val="26"/>
          <w:szCs w:val="26"/>
          <w:lang w:val="es-ES"/>
        </w:rPr>
      </w:pPr>
      <w:r w:rsidRPr="00177B02">
        <w:rPr>
          <w:rFonts w:ascii="Tahoma" w:hAnsi="Tahoma" w:cs="Tahoma"/>
          <w:b/>
          <w:sz w:val="26"/>
          <w:szCs w:val="26"/>
          <w:lang w:val="es-ES"/>
        </w:rPr>
        <w:t>hotaraste:</w:t>
      </w:r>
    </w:p>
    <w:p w:rsidR="001B2093" w:rsidRPr="00177B02" w:rsidRDefault="001B2093" w:rsidP="001B2093">
      <w:pPr>
        <w:rPr>
          <w:rFonts w:ascii="Tahoma" w:hAnsi="Tahoma" w:cs="Tahoma"/>
          <w:b/>
          <w:sz w:val="26"/>
          <w:szCs w:val="26"/>
          <w:lang w:val="es-ES"/>
        </w:rPr>
      </w:pPr>
    </w:p>
    <w:p w:rsidR="001B2093" w:rsidRPr="00177B02" w:rsidRDefault="001B2093" w:rsidP="001B2093">
      <w:pPr>
        <w:jc w:val="both"/>
        <w:rPr>
          <w:rFonts w:ascii="Tahoma" w:hAnsi="Tahoma" w:cs="Tahoma"/>
          <w:sz w:val="26"/>
          <w:szCs w:val="26"/>
          <w:lang w:val="es-ES"/>
        </w:rPr>
      </w:pPr>
      <w:r w:rsidRPr="00177B02">
        <w:rPr>
          <w:rFonts w:ascii="Tahoma" w:hAnsi="Tahoma" w:cs="Tahoma"/>
          <w:sz w:val="26"/>
          <w:szCs w:val="26"/>
          <w:lang w:val="es-ES"/>
        </w:rPr>
        <w:t xml:space="preserve"> </w:t>
      </w:r>
      <w:r w:rsidRPr="00177B02">
        <w:rPr>
          <w:rFonts w:ascii="Tahoma" w:hAnsi="Tahoma" w:cs="Tahoma"/>
          <w:sz w:val="26"/>
          <w:szCs w:val="26"/>
          <w:lang w:val="es-ES"/>
        </w:rPr>
        <w:tab/>
      </w:r>
      <w:r w:rsidRPr="00177B02">
        <w:rPr>
          <w:rFonts w:ascii="Tahoma" w:hAnsi="Tahoma" w:cs="Tahoma"/>
          <w:b/>
          <w:sz w:val="26"/>
          <w:szCs w:val="26"/>
          <w:u w:val="single"/>
          <w:lang w:val="es-ES"/>
        </w:rPr>
        <w:t>Articol unic</w:t>
      </w:r>
      <w:r w:rsidRPr="00177B02">
        <w:rPr>
          <w:rFonts w:ascii="Tahoma" w:hAnsi="Tahoma" w:cs="Tahoma"/>
          <w:sz w:val="26"/>
          <w:szCs w:val="26"/>
          <w:lang w:val="es-ES"/>
        </w:rPr>
        <w:t xml:space="preserve">   Se aproba rectificarea bugetului local pe anul 2014 dupa cum urmeaza:</w:t>
      </w:r>
    </w:p>
    <w:p w:rsidR="001B2093" w:rsidRPr="00177B02" w:rsidRDefault="001B2093" w:rsidP="001B2093">
      <w:pPr>
        <w:jc w:val="both"/>
        <w:rPr>
          <w:rFonts w:ascii="Tahoma" w:hAnsi="Tahoma" w:cs="Tahoma"/>
          <w:sz w:val="26"/>
          <w:szCs w:val="26"/>
          <w:lang w:val="es-ES"/>
        </w:rPr>
      </w:pPr>
      <w:r w:rsidRPr="00177B02">
        <w:rPr>
          <w:rFonts w:ascii="Tahoma" w:hAnsi="Tahoma" w:cs="Tahoma"/>
          <w:sz w:val="26"/>
          <w:szCs w:val="26"/>
          <w:lang w:val="es-ES"/>
        </w:rPr>
        <w:tab/>
      </w:r>
      <w:r w:rsidRPr="00177B02">
        <w:rPr>
          <w:rFonts w:ascii="Tahoma" w:hAnsi="Tahoma" w:cs="Tahoma"/>
          <w:sz w:val="26"/>
          <w:szCs w:val="26"/>
          <w:lang w:val="es-ES"/>
        </w:rPr>
        <w:tab/>
      </w:r>
    </w:p>
    <w:p w:rsidR="001B2093" w:rsidRPr="00177B02" w:rsidRDefault="001B2093" w:rsidP="001B2093">
      <w:pPr>
        <w:rPr>
          <w:rFonts w:ascii="Tahoma" w:hAnsi="Tahoma" w:cs="Tahoma"/>
          <w:b/>
          <w:sz w:val="26"/>
          <w:szCs w:val="26"/>
          <w:lang w:val="es-ES"/>
        </w:rPr>
      </w:pPr>
      <w:r w:rsidRPr="00177B02">
        <w:rPr>
          <w:rFonts w:ascii="Tahoma" w:hAnsi="Tahoma" w:cs="Tahoma"/>
          <w:sz w:val="26"/>
          <w:szCs w:val="26"/>
          <w:lang w:val="es-ES"/>
        </w:rPr>
        <w:tab/>
      </w:r>
      <w:r w:rsidRPr="00177B02">
        <w:rPr>
          <w:rFonts w:ascii="Tahoma" w:hAnsi="Tahoma" w:cs="Tahoma"/>
          <w:b/>
          <w:sz w:val="26"/>
          <w:szCs w:val="26"/>
          <w:lang w:val="es-ES"/>
        </w:rPr>
        <w:t>SECTIUNEA DE FUNCTIONARE</w:t>
      </w:r>
    </w:p>
    <w:p w:rsidR="001B2093" w:rsidRPr="00177B02" w:rsidRDefault="001B2093" w:rsidP="001B2093">
      <w:pPr>
        <w:jc w:val="both"/>
        <w:rPr>
          <w:rFonts w:ascii="Tahoma" w:hAnsi="Tahoma" w:cs="Tahoma"/>
          <w:sz w:val="26"/>
          <w:szCs w:val="26"/>
          <w:lang w:val="es-ES"/>
        </w:rPr>
      </w:pPr>
      <w:r w:rsidRPr="00177B02">
        <w:rPr>
          <w:rFonts w:ascii="Tahoma" w:hAnsi="Tahoma" w:cs="Tahoma"/>
          <w:b/>
          <w:sz w:val="26"/>
          <w:szCs w:val="26"/>
          <w:lang w:val="es-ES"/>
        </w:rPr>
        <w:t>1.</w:t>
      </w:r>
      <w:r w:rsidRPr="00177B02">
        <w:rPr>
          <w:rFonts w:ascii="Tahoma" w:hAnsi="Tahoma" w:cs="Tahoma"/>
          <w:sz w:val="26"/>
          <w:szCs w:val="26"/>
          <w:lang w:val="es-ES"/>
        </w:rPr>
        <w:t>Venituri din varsaminte ale sectiunii de functionare pentru finantarea sectiunii de dezvoltare</w:t>
      </w:r>
      <w:r w:rsidRPr="00177B02">
        <w:rPr>
          <w:rFonts w:ascii="Tahoma" w:hAnsi="Tahoma" w:cs="Tahoma"/>
          <w:sz w:val="26"/>
          <w:szCs w:val="26"/>
          <w:lang w:val="es-ES"/>
        </w:rPr>
        <w:tab/>
        <w:t xml:space="preserve"> - 720 mii lei.</w:t>
      </w:r>
    </w:p>
    <w:p w:rsidR="001B2093" w:rsidRPr="00177B02" w:rsidRDefault="001B2093" w:rsidP="001B2093">
      <w:pPr>
        <w:jc w:val="both"/>
        <w:rPr>
          <w:rFonts w:ascii="Tahoma" w:hAnsi="Tahoma" w:cs="Tahoma"/>
          <w:sz w:val="26"/>
          <w:szCs w:val="26"/>
          <w:lang w:val="es-ES"/>
        </w:rPr>
      </w:pPr>
      <w:r w:rsidRPr="00177B02">
        <w:rPr>
          <w:rFonts w:ascii="Tahoma" w:hAnsi="Tahoma" w:cs="Tahoma"/>
          <w:b/>
          <w:sz w:val="26"/>
          <w:szCs w:val="26"/>
          <w:lang w:val="es-ES"/>
        </w:rPr>
        <w:t>2.</w:t>
      </w:r>
      <w:r w:rsidRPr="00177B02">
        <w:rPr>
          <w:rFonts w:ascii="Tahoma" w:hAnsi="Tahoma" w:cs="Tahoma"/>
          <w:sz w:val="26"/>
          <w:szCs w:val="26"/>
          <w:lang w:val="es-ES"/>
        </w:rPr>
        <w:t>Creditele bugetare prevazute in fondul de rezerva se diminueaza  cu suma de 740 mii lei.</w:t>
      </w:r>
    </w:p>
    <w:p w:rsidR="001B2093" w:rsidRPr="00177B02" w:rsidRDefault="001B2093" w:rsidP="001B2093">
      <w:pPr>
        <w:jc w:val="both"/>
        <w:rPr>
          <w:rFonts w:ascii="Tahoma" w:hAnsi="Tahoma" w:cs="Tahoma"/>
          <w:sz w:val="26"/>
          <w:szCs w:val="26"/>
          <w:lang w:val="es-ES"/>
        </w:rPr>
      </w:pPr>
      <w:r w:rsidRPr="00177B02">
        <w:rPr>
          <w:rFonts w:ascii="Tahoma" w:hAnsi="Tahoma" w:cs="Tahoma"/>
          <w:b/>
          <w:sz w:val="26"/>
          <w:szCs w:val="26"/>
          <w:lang w:val="es-ES"/>
        </w:rPr>
        <w:t>3.</w:t>
      </w:r>
      <w:r w:rsidRPr="00177B02">
        <w:rPr>
          <w:rFonts w:ascii="Tahoma" w:hAnsi="Tahoma" w:cs="Tahoma"/>
          <w:sz w:val="26"/>
          <w:szCs w:val="26"/>
          <w:lang w:val="es-ES"/>
        </w:rPr>
        <w:t>Se majoreaza cu suma de 20 mii lei creditele bugetare pentru bunuri si servicii la cap. 65.02 “Invatamant” pentru finantarea cheltuielilor de deplasare la Scoala Gimnaziala Mircea cel Batran si la Scoala Gimnaziala Regina Maria  cu 2 mii lei fiecare si pentru Gradinita cu program prelungit “O Lume Minunata” cu suma de 16 mii lei.</w:t>
      </w:r>
    </w:p>
    <w:p w:rsidR="001B2093" w:rsidRPr="00177B02" w:rsidRDefault="001B2093" w:rsidP="001B2093">
      <w:pPr>
        <w:jc w:val="both"/>
        <w:rPr>
          <w:rFonts w:ascii="Tahoma" w:hAnsi="Tahoma" w:cs="Tahoma"/>
          <w:sz w:val="26"/>
          <w:szCs w:val="26"/>
          <w:lang w:val="es-ES"/>
        </w:rPr>
      </w:pPr>
    </w:p>
    <w:p w:rsidR="001B2093" w:rsidRPr="00177B02" w:rsidRDefault="001B2093" w:rsidP="001B2093">
      <w:pPr>
        <w:rPr>
          <w:rFonts w:ascii="Tahoma" w:hAnsi="Tahoma" w:cs="Tahoma"/>
          <w:b/>
          <w:sz w:val="26"/>
          <w:szCs w:val="26"/>
          <w:lang w:val="es-ES"/>
        </w:rPr>
      </w:pPr>
      <w:r w:rsidRPr="00177B02">
        <w:rPr>
          <w:rFonts w:ascii="Tahoma" w:hAnsi="Tahoma" w:cs="Tahoma"/>
          <w:sz w:val="26"/>
          <w:szCs w:val="26"/>
          <w:lang w:val="es-ES"/>
        </w:rPr>
        <w:tab/>
      </w:r>
      <w:r w:rsidRPr="00177B02">
        <w:rPr>
          <w:rFonts w:ascii="Tahoma" w:hAnsi="Tahoma" w:cs="Tahoma"/>
          <w:b/>
          <w:sz w:val="26"/>
          <w:szCs w:val="26"/>
          <w:lang w:val="es-ES"/>
        </w:rPr>
        <w:t>SECTIUNEA DE DEZVOLTARE</w:t>
      </w:r>
    </w:p>
    <w:p w:rsidR="001B2093" w:rsidRPr="00177B02" w:rsidRDefault="001B2093" w:rsidP="001B2093">
      <w:pPr>
        <w:jc w:val="both"/>
        <w:rPr>
          <w:rFonts w:ascii="Tahoma" w:hAnsi="Tahoma" w:cs="Tahoma"/>
          <w:sz w:val="26"/>
          <w:szCs w:val="26"/>
          <w:lang w:val="es-ES"/>
        </w:rPr>
      </w:pPr>
      <w:r w:rsidRPr="00177B02">
        <w:rPr>
          <w:rFonts w:ascii="Tahoma" w:hAnsi="Tahoma" w:cs="Tahoma"/>
          <w:b/>
          <w:sz w:val="26"/>
          <w:szCs w:val="26"/>
          <w:lang w:val="es-ES"/>
        </w:rPr>
        <w:t>1.</w:t>
      </w:r>
      <w:r w:rsidRPr="00177B02">
        <w:rPr>
          <w:rFonts w:ascii="Tahoma" w:hAnsi="Tahoma" w:cs="Tahoma"/>
          <w:sz w:val="26"/>
          <w:szCs w:val="26"/>
          <w:lang w:val="es-ES"/>
        </w:rPr>
        <w:t>Varsaminte din sectiunea de functionare  +720 mii lei</w:t>
      </w:r>
    </w:p>
    <w:p w:rsidR="001B2093" w:rsidRPr="00177B02" w:rsidRDefault="001B2093" w:rsidP="001B2093">
      <w:pPr>
        <w:jc w:val="both"/>
        <w:rPr>
          <w:rFonts w:ascii="Tahoma" w:hAnsi="Tahoma" w:cs="Tahoma"/>
          <w:sz w:val="26"/>
          <w:szCs w:val="26"/>
          <w:lang w:val="es-ES"/>
        </w:rPr>
      </w:pPr>
      <w:r w:rsidRPr="00177B02">
        <w:rPr>
          <w:rFonts w:ascii="Tahoma" w:hAnsi="Tahoma" w:cs="Tahoma"/>
          <w:b/>
          <w:sz w:val="26"/>
          <w:szCs w:val="26"/>
          <w:lang w:val="es-ES"/>
        </w:rPr>
        <w:t>2.</w:t>
      </w:r>
      <w:r w:rsidRPr="00177B02">
        <w:rPr>
          <w:rFonts w:ascii="Tahoma" w:hAnsi="Tahoma" w:cs="Tahoma"/>
          <w:sz w:val="26"/>
          <w:szCs w:val="26"/>
          <w:lang w:val="es-ES"/>
        </w:rPr>
        <w:t>Cheltuielile cu activele financiare (72.01.01) se majoreaza cu suma de 720 mii lei la cap. 51.02 Autoritati executive, pentru majorarea capitalului social la S.C. SALUBRITATEA PUBLICA URBANA CURTEA DE ARGES – S.R.L.</w:t>
      </w:r>
    </w:p>
    <w:p w:rsidR="001B2093" w:rsidRPr="00177B02" w:rsidRDefault="001B2093" w:rsidP="001B2093">
      <w:pPr>
        <w:rPr>
          <w:rFonts w:ascii="Tahoma" w:hAnsi="Tahoma" w:cs="Tahoma"/>
          <w:sz w:val="26"/>
          <w:szCs w:val="26"/>
          <w:lang w:val="es-ES"/>
        </w:rPr>
      </w:pPr>
    </w:p>
    <w:p w:rsidR="001B2093" w:rsidRPr="000F45E7" w:rsidRDefault="001B2093" w:rsidP="001B2093">
      <w:pPr>
        <w:ind w:firstLine="708"/>
        <w:jc w:val="both"/>
        <w:rPr>
          <w:rFonts w:ascii="Tahoma" w:hAnsi="Tahoma" w:cs="Tahoma"/>
          <w:sz w:val="26"/>
          <w:szCs w:val="26"/>
          <w:lang w:val="es-ES"/>
        </w:rPr>
      </w:pPr>
      <w:r w:rsidRPr="000F45E7">
        <w:rPr>
          <w:rFonts w:ascii="Tahoma" w:hAnsi="Tahoma" w:cs="Tahoma"/>
          <w:b/>
          <w:sz w:val="26"/>
          <w:szCs w:val="26"/>
          <w:lang w:val="es-ES"/>
        </w:rPr>
        <w:t xml:space="preserve">Presedinte de sedinta                           </w:t>
      </w:r>
      <w:r>
        <w:rPr>
          <w:rFonts w:ascii="Tahoma" w:hAnsi="Tahoma" w:cs="Tahoma"/>
          <w:b/>
          <w:sz w:val="26"/>
          <w:szCs w:val="26"/>
          <w:lang w:val="es-ES"/>
        </w:rPr>
        <w:t xml:space="preserve">        </w:t>
      </w:r>
      <w:r w:rsidRPr="000F45E7">
        <w:rPr>
          <w:rFonts w:ascii="Tahoma" w:hAnsi="Tahoma" w:cs="Tahoma"/>
          <w:b/>
          <w:sz w:val="26"/>
          <w:szCs w:val="26"/>
          <w:lang w:val="es-ES"/>
        </w:rPr>
        <w:t xml:space="preserve"> Secretar Municipiu</w:t>
      </w:r>
      <w:r w:rsidRPr="000F45E7">
        <w:rPr>
          <w:rFonts w:ascii="Tahoma" w:hAnsi="Tahoma" w:cs="Tahoma"/>
          <w:sz w:val="26"/>
          <w:szCs w:val="26"/>
          <w:lang w:val="es-ES"/>
        </w:rPr>
        <w:t xml:space="preserve">  </w:t>
      </w:r>
    </w:p>
    <w:p w:rsidR="001B2093" w:rsidRPr="000F45E7" w:rsidRDefault="001B2093" w:rsidP="001B2093">
      <w:pPr>
        <w:rPr>
          <w:rFonts w:ascii="Tahoma" w:hAnsi="Tahoma" w:cs="Tahoma"/>
          <w:sz w:val="26"/>
          <w:szCs w:val="26"/>
          <w:lang w:val="es-ES"/>
        </w:rPr>
      </w:pPr>
      <w:r w:rsidRPr="000F45E7">
        <w:rPr>
          <w:rFonts w:ascii="Tahoma" w:hAnsi="Tahoma" w:cs="Tahoma"/>
          <w:sz w:val="26"/>
          <w:szCs w:val="26"/>
          <w:lang w:val="es-ES"/>
        </w:rPr>
        <w:t xml:space="preserve">            DEACONU MARIUS                                      </w:t>
      </w:r>
      <w:r>
        <w:rPr>
          <w:rFonts w:ascii="Tahoma" w:hAnsi="Tahoma" w:cs="Tahoma"/>
          <w:sz w:val="26"/>
          <w:szCs w:val="26"/>
          <w:lang w:val="es-ES"/>
        </w:rPr>
        <w:t xml:space="preserve">      </w:t>
      </w:r>
      <w:r w:rsidRPr="000F45E7">
        <w:rPr>
          <w:rFonts w:ascii="Tahoma" w:hAnsi="Tahoma" w:cs="Tahoma"/>
          <w:sz w:val="26"/>
          <w:szCs w:val="26"/>
          <w:lang w:val="es-ES"/>
        </w:rPr>
        <w:t>CHIRCA RADU</w:t>
      </w:r>
    </w:p>
    <w:p w:rsidR="001B2093" w:rsidRPr="00177B02" w:rsidRDefault="001B2093" w:rsidP="001B2093">
      <w:pPr>
        <w:rPr>
          <w:rFonts w:ascii="Tahoma" w:hAnsi="Tahoma" w:cs="Tahoma"/>
          <w:sz w:val="26"/>
          <w:szCs w:val="26"/>
          <w:lang w:val="es-ES"/>
        </w:rPr>
      </w:pPr>
    </w:p>
    <w:p w:rsidR="001B2093" w:rsidRPr="00177B02" w:rsidRDefault="001B2093" w:rsidP="001B2093">
      <w:pPr>
        <w:rPr>
          <w:rFonts w:ascii="Tahoma" w:hAnsi="Tahoma" w:cs="Tahoma"/>
          <w:sz w:val="26"/>
          <w:szCs w:val="26"/>
          <w:lang w:val="es-ES"/>
        </w:rPr>
      </w:pPr>
    </w:p>
    <w:p w:rsidR="001B2093" w:rsidRPr="00177B02" w:rsidRDefault="001B2093" w:rsidP="001B2093">
      <w:pPr>
        <w:rPr>
          <w:rFonts w:ascii="Tahoma" w:hAnsi="Tahoma" w:cs="Tahoma"/>
          <w:i/>
          <w:sz w:val="26"/>
          <w:szCs w:val="26"/>
          <w:lang w:val="es-ES"/>
        </w:rPr>
      </w:pPr>
      <w:r w:rsidRPr="00177B02">
        <w:rPr>
          <w:rFonts w:ascii="Tahoma" w:hAnsi="Tahoma" w:cs="Tahoma"/>
          <w:i/>
          <w:sz w:val="26"/>
          <w:szCs w:val="26"/>
          <w:lang w:val="es-ES"/>
        </w:rPr>
        <w:t xml:space="preserve">Curtea de Arges – 29 aprilie 2014 </w:t>
      </w:r>
    </w:p>
    <w:p w:rsidR="00D31DA0" w:rsidRDefault="00D31DA0"/>
    <w:sectPr w:rsidR="00D31DA0" w:rsidSect="001B2093">
      <w:pgSz w:w="12240" w:h="15840"/>
      <w:pgMar w:top="709"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C7"/>
    <w:rsid w:val="001B2093"/>
    <w:rsid w:val="00350AC7"/>
    <w:rsid w:val="00D3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872FA-E66F-4549-9758-8CF8C42F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093"/>
    <w:pPr>
      <w:spacing w:after="0" w:line="240" w:lineRule="auto"/>
    </w:pPr>
    <w:rPr>
      <w:rFonts w:ascii="Times New Roman" w:eastAsia="Times New Roman" w:hAnsi="Times New Roman" w:cs="Times New Roman"/>
      <w:sz w:val="24"/>
      <w:szCs w:val="24"/>
    </w:rPr>
  </w:style>
  <w:style w:type="paragraph" w:styleId="Titlu3">
    <w:name w:val="heading 3"/>
    <w:basedOn w:val="Normal"/>
    <w:next w:val="Normal"/>
    <w:link w:val="Titlu3Caracter"/>
    <w:qFormat/>
    <w:rsid w:val="001B2093"/>
    <w:pPr>
      <w:keepNext/>
      <w:jc w:val="right"/>
      <w:outlineLvl w:val="2"/>
    </w:pPr>
    <w:rPr>
      <w:sz w:val="28"/>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1B2093"/>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Liculescu</dc:creator>
  <cp:keywords/>
  <dc:description/>
  <cp:lastModifiedBy>Victor Liculescu</cp:lastModifiedBy>
  <cp:revision>2</cp:revision>
  <dcterms:created xsi:type="dcterms:W3CDTF">2014-05-22T08:57:00Z</dcterms:created>
  <dcterms:modified xsi:type="dcterms:W3CDTF">2014-05-22T08:57:00Z</dcterms:modified>
</cp:coreProperties>
</file>